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DEDB6" w14:textId="1B8FB080"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June 2026</w:t>
      </w:r>
    </w:p>
    <w:p w14:paraId="3E1AD67B" w14:textId="3DE4AAF9" w:rsidR="00E87B95" w:rsidRDefault="00E87B95" w:rsidP="73ED5B91">
      <w:pPr>
        <w:spacing w:after="0" w:line="240" w:lineRule="auto"/>
        <w:rPr>
          <w:rFonts w:ascii="Open Sans" w:eastAsia="Open Sans" w:hAnsi="Open Sans" w:cs="Open Sans"/>
          <w:color w:val="000000" w:themeColor="text1"/>
        </w:rPr>
      </w:pPr>
    </w:p>
    <w:p w14:paraId="1CCEE213" w14:textId="63781DA0"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The MPL Mission  </w:t>
      </w:r>
    </w:p>
    <w:p w14:paraId="7DF81F41" w14:textId="4F391927"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color w:val="000000" w:themeColor="text1"/>
        </w:rPr>
        <w:t>Spark curiosity. Make connections. Thrive together.</w:t>
      </w:r>
    </w:p>
    <w:p w14:paraId="79539A9D" w14:textId="5AF7A40F" w:rsidR="00E87B95" w:rsidRDefault="00E87B95" w:rsidP="73ED5B91">
      <w:pPr>
        <w:spacing w:after="0" w:line="240" w:lineRule="auto"/>
        <w:rPr>
          <w:rFonts w:ascii="Open Sans" w:eastAsia="Open Sans" w:hAnsi="Open Sans" w:cs="Open Sans"/>
          <w:color w:val="000000" w:themeColor="text1"/>
        </w:rPr>
      </w:pPr>
    </w:p>
    <w:p w14:paraId="2BF262C7" w14:textId="3BC3C0C8"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color w:val="000000" w:themeColor="text1"/>
        </w:rPr>
        <w:t xml:space="preserve">Missoula Public Library achieves its mission by fostering community engagement, providing core services, and promoting sustainability and wellness. </w:t>
      </w:r>
    </w:p>
    <w:p w14:paraId="104DA37E" w14:textId="6808690B" w:rsidR="00E87B95" w:rsidRDefault="00E87B95" w:rsidP="73ED5B91">
      <w:pPr>
        <w:spacing w:after="0" w:line="240" w:lineRule="auto"/>
        <w:rPr>
          <w:rFonts w:ascii="Open Sans" w:eastAsia="Open Sans" w:hAnsi="Open Sans" w:cs="Open Sans"/>
          <w:color w:val="000000" w:themeColor="text1"/>
        </w:rPr>
      </w:pPr>
    </w:p>
    <w:p w14:paraId="7D7C74FB" w14:textId="361C553B" w:rsidR="00E87B95" w:rsidRDefault="21494050" w:rsidP="73ED5B91">
      <w:pPr>
        <w:spacing w:after="0" w:line="240" w:lineRule="auto"/>
        <w:ind w:left="720"/>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Circulation and Cataloging</w:t>
      </w:r>
    </w:p>
    <w:p w14:paraId="73E1FD38" w14:textId="77777777" w:rsidR="003A175F" w:rsidRDefault="003A175F" w:rsidP="73ED5B91">
      <w:pPr>
        <w:spacing w:after="0" w:line="240" w:lineRule="auto"/>
        <w:rPr>
          <w:rFonts w:ascii="Open Sans" w:eastAsia="Open Sans" w:hAnsi="Open Sans" w:cs="Open Sans"/>
          <w:color w:val="000000" w:themeColor="text1"/>
        </w:rPr>
      </w:pPr>
    </w:p>
    <w:p w14:paraId="429DF26D" w14:textId="317FD3C0" w:rsidR="00E87B95" w:rsidRDefault="003A175F" w:rsidP="73ED5B91">
      <w:p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June 2026 marked the end of the fiscal year, creating two full years of statistics since the federal </w:t>
      </w:r>
      <w:r w:rsidR="009845E9">
        <w:rPr>
          <w:rFonts w:ascii="Open Sans" w:eastAsia="Open Sans" w:hAnsi="Open Sans" w:cs="Open Sans"/>
          <w:color w:val="000000" w:themeColor="text1"/>
        </w:rPr>
        <w:t>reporting requirements for public libraries changed.  Here are highlights from the statistics worth noting or recognizing.</w:t>
      </w:r>
    </w:p>
    <w:p w14:paraId="78E4C970" w14:textId="77777777" w:rsidR="003A175F" w:rsidRDefault="003A175F" w:rsidP="73ED5B91">
      <w:pPr>
        <w:spacing w:after="0" w:line="240" w:lineRule="auto"/>
        <w:rPr>
          <w:rFonts w:ascii="Open Sans" w:eastAsia="Open Sans" w:hAnsi="Open Sans" w:cs="Open Sans"/>
          <w:color w:val="000000" w:themeColor="text1"/>
        </w:rPr>
      </w:pPr>
    </w:p>
    <w:p w14:paraId="42ADAD8D" w14:textId="1818708F" w:rsidR="009845E9" w:rsidRDefault="00166E50" w:rsidP="009845E9">
      <w:pPr>
        <w:pStyle w:val="ListParagraph"/>
        <w:numPr>
          <w:ilvl w:val="0"/>
          <w:numId w:val="12"/>
        </w:numPr>
        <w:spacing w:after="0" w:line="240" w:lineRule="auto"/>
        <w:rPr>
          <w:rFonts w:ascii="Open Sans" w:eastAsia="Open Sans" w:hAnsi="Open Sans" w:cs="Open Sans"/>
          <w:color w:val="000000" w:themeColor="text1"/>
        </w:rPr>
      </w:pPr>
      <w:r w:rsidRPr="005A4344">
        <w:rPr>
          <w:rFonts w:ascii="Open Sans" w:eastAsia="Open Sans" w:hAnsi="Open Sans" w:cs="Open Sans"/>
          <w:color w:val="000000" w:themeColor="text1"/>
        </w:rPr>
        <w:t>Annual circulation of all materials, including print, digital and database items, increased 3% overall.</w:t>
      </w:r>
      <w:r w:rsidR="0048703A" w:rsidRPr="005A4344">
        <w:rPr>
          <w:rFonts w:ascii="Open Sans" w:eastAsia="Open Sans" w:hAnsi="Open Sans" w:cs="Open Sans"/>
          <w:color w:val="000000" w:themeColor="text1"/>
        </w:rPr>
        <w:t xml:space="preserve">  </w:t>
      </w:r>
      <w:r w:rsidR="006C2E89" w:rsidRPr="005A4344">
        <w:rPr>
          <w:rFonts w:ascii="Open Sans" w:eastAsia="Open Sans" w:hAnsi="Open Sans" w:cs="Open Sans"/>
          <w:color w:val="000000" w:themeColor="text1"/>
        </w:rPr>
        <w:t>Of all annual circulation, p</w:t>
      </w:r>
      <w:r w:rsidR="00562BA2" w:rsidRPr="005A4344">
        <w:rPr>
          <w:rFonts w:ascii="Open Sans" w:eastAsia="Open Sans" w:hAnsi="Open Sans" w:cs="Open Sans"/>
          <w:color w:val="000000" w:themeColor="text1"/>
        </w:rPr>
        <w:t>rint materials constituted 58%</w:t>
      </w:r>
      <w:r w:rsidR="006C2E89" w:rsidRPr="005A4344">
        <w:rPr>
          <w:rFonts w:ascii="Open Sans" w:eastAsia="Open Sans" w:hAnsi="Open Sans" w:cs="Open Sans"/>
          <w:color w:val="000000" w:themeColor="text1"/>
        </w:rPr>
        <w:t xml:space="preserve">, while </w:t>
      </w:r>
      <w:r w:rsidR="00562BA2" w:rsidRPr="005A4344">
        <w:rPr>
          <w:rFonts w:ascii="Open Sans" w:eastAsia="Open Sans" w:hAnsi="Open Sans" w:cs="Open Sans"/>
          <w:color w:val="000000" w:themeColor="text1"/>
        </w:rPr>
        <w:t xml:space="preserve">digital circulation </w:t>
      </w:r>
      <w:r w:rsidR="006C2E89" w:rsidRPr="005A4344">
        <w:rPr>
          <w:rFonts w:ascii="Open Sans" w:eastAsia="Open Sans" w:hAnsi="Open Sans" w:cs="Open Sans"/>
          <w:color w:val="000000" w:themeColor="text1"/>
        </w:rPr>
        <w:t xml:space="preserve">was </w:t>
      </w:r>
      <w:r w:rsidR="00562BA2" w:rsidRPr="005A4344">
        <w:rPr>
          <w:rFonts w:ascii="Open Sans" w:eastAsia="Open Sans" w:hAnsi="Open Sans" w:cs="Open Sans"/>
          <w:color w:val="000000" w:themeColor="text1"/>
        </w:rPr>
        <w:t xml:space="preserve">37% and database retrievals </w:t>
      </w:r>
      <w:r w:rsidR="006C2E89" w:rsidRPr="005A4344">
        <w:rPr>
          <w:rFonts w:ascii="Open Sans" w:eastAsia="Open Sans" w:hAnsi="Open Sans" w:cs="Open Sans"/>
          <w:color w:val="000000" w:themeColor="text1"/>
        </w:rPr>
        <w:t xml:space="preserve">were </w:t>
      </w:r>
      <w:r w:rsidR="00562BA2" w:rsidRPr="005A4344">
        <w:rPr>
          <w:rFonts w:ascii="Open Sans" w:eastAsia="Open Sans" w:hAnsi="Open Sans" w:cs="Open Sans"/>
          <w:color w:val="000000" w:themeColor="text1"/>
        </w:rPr>
        <w:t xml:space="preserve">4% of the overall total.  </w:t>
      </w:r>
      <w:r w:rsidR="005A4344">
        <w:rPr>
          <w:rFonts w:ascii="Open Sans" w:eastAsia="Open Sans" w:hAnsi="Open Sans" w:cs="Open Sans"/>
          <w:color w:val="000000" w:themeColor="text1"/>
        </w:rPr>
        <w:t xml:space="preserve">The </w:t>
      </w:r>
      <w:r w:rsidR="0048703A" w:rsidRPr="005A4344">
        <w:rPr>
          <w:rFonts w:ascii="Open Sans" w:eastAsia="Open Sans" w:hAnsi="Open Sans" w:cs="Open Sans"/>
          <w:color w:val="000000" w:themeColor="text1"/>
        </w:rPr>
        <w:t xml:space="preserve">Big Sky and Frenchtown branches saw </w:t>
      </w:r>
      <w:r w:rsidR="007240DB">
        <w:rPr>
          <w:rFonts w:ascii="Open Sans" w:eastAsia="Open Sans" w:hAnsi="Open Sans" w:cs="Open Sans"/>
          <w:color w:val="000000" w:themeColor="text1"/>
        </w:rPr>
        <w:t xml:space="preserve">a jump </w:t>
      </w:r>
      <w:r w:rsidR="0048703A" w:rsidRPr="005A4344">
        <w:rPr>
          <w:rFonts w:ascii="Open Sans" w:eastAsia="Open Sans" w:hAnsi="Open Sans" w:cs="Open Sans"/>
          <w:color w:val="000000" w:themeColor="text1"/>
        </w:rPr>
        <w:t>of 22% and 25%</w:t>
      </w:r>
      <w:r w:rsidR="007240DB">
        <w:rPr>
          <w:rFonts w:ascii="Open Sans" w:eastAsia="Open Sans" w:hAnsi="Open Sans" w:cs="Open Sans"/>
          <w:color w:val="000000" w:themeColor="text1"/>
        </w:rPr>
        <w:t>,</w:t>
      </w:r>
      <w:r w:rsidR="0048703A" w:rsidRPr="005A4344">
        <w:rPr>
          <w:rFonts w:ascii="Open Sans" w:eastAsia="Open Sans" w:hAnsi="Open Sans" w:cs="Open Sans"/>
          <w:color w:val="000000" w:themeColor="text1"/>
        </w:rPr>
        <w:t xml:space="preserve"> respectively</w:t>
      </w:r>
      <w:r w:rsidR="007240DB">
        <w:rPr>
          <w:rFonts w:ascii="Open Sans" w:eastAsia="Open Sans" w:hAnsi="Open Sans" w:cs="Open Sans"/>
          <w:color w:val="000000" w:themeColor="text1"/>
        </w:rPr>
        <w:t>,</w:t>
      </w:r>
      <w:r w:rsidR="005A4344">
        <w:rPr>
          <w:rFonts w:ascii="Open Sans" w:eastAsia="Open Sans" w:hAnsi="Open Sans" w:cs="Open Sans"/>
          <w:color w:val="000000" w:themeColor="text1"/>
        </w:rPr>
        <w:t xml:space="preserve"> in </w:t>
      </w:r>
      <w:r w:rsidR="002D0121">
        <w:rPr>
          <w:rFonts w:ascii="Open Sans" w:eastAsia="Open Sans" w:hAnsi="Open Sans" w:cs="Open Sans"/>
          <w:color w:val="000000" w:themeColor="text1"/>
        </w:rPr>
        <w:t>their</w:t>
      </w:r>
      <w:r w:rsidR="005A4344">
        <w:rPr>
          <w:rFonts w:ascii="Open Sans" w:eastAsia="Open Sans" w:hAnsi="Open Sans" w:cs="Open Sans"/>
          <w:color w:val="000000" w:themeColor="text1"/>
        </w:rPr>
        <w:t xml:space="preserve"> circulation</w:t>
      </w:r>
      <w:r w:rsidR="002D0121">
        <w:rPr>
          <w:rFonts w:ascii="Open Sans" w:eastAsia="Open Sans" w:hAnsi="Open Sans" w:cs="Open Sans"/>
          <w:color w:val="000000" w:themeColor="text1"/>
        </w:rPr>
        <w:t xml:space="preserve"> of print materials</w:t>
      </w:r>
      <w:r w:rsidR="0048703A" w:rsidRPr="005A4344">
        <w:rPr>
          <w:rFonts w:ascii="Open Sans" w:eastAsia="Open Sans" w:hAnsi="Open Sans" w:cs="Open Sans"/>
          <w:color w:val="000000" w:themeColor="text1"/>
        </w:rPr>
        <w:t>.</w:t>
      </w:r>
    </w:p>
    <w:p w14:paraId="68A2AA06" w14:textId="64EF3CFE" w:rsidR="005A4344" w:rsidRDefault="005A4344"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The number of </w:t>
      </w:r>
      <w:r w:rsidR="00CF5BCB">
        <w:rPr>
          <w:rFonts w:ascii="Open Sans" w:eastAsia="Open Sans" w:hAnsi="Open Sans" w:cs="Open Sans"/>
          <w:color w:val="000000" w:themeColor="text1"/>
        </w:rPr>
        <w:t>materials MPL leant to the Partner Sharing Group librar</w:t>
      </w:r>
      <w:r w:rsidR="00AF2632">
        <w:rPr>
          <w:rFonts w:ascii="Open Sans" w:eastAsia="Open Sans" w:hAnsi="Open Sans" w:cs="Open Sans"/>
          <w:color w:val="000000" w:themeColor="text1"/>
        </w:rPr>
        <w:t>y patrons</w:t>
      </w:r>
      <w:r w:rsidR="00CF5BCB">
        <w:rPr>
          <w:rFonts w:ascii="Open Sans" w:eastAsia="Open Sans" w:hAnsi="Open Sans" w:cs="Open Sans"/>
          <w:color w:val="000000" w:themeColor="text1"/>
        </w:rPr>
        <w:t xml:space="preserve"> increased 1%, while the number of items</w:t>
      </w:r>
      <w:r w:rsidR="002D0121">
        <w:rPr>
          <w:rFonts w:ascii="Open Sans" w:eastAsia="Open Sans" w:hAnsi="Open Sans" w:cs="Open Sans"/>
          <w:color w:val="000000" w:themeColor="text1"/>
        </w:rPr>
        <w:t xml:space="preserve"> that</w:t>
      </w:r>
      <w:r w:rsidR="00CF5BCB">
        <w:rPr>
          <w:rFonts w:ascii="Open Sans" w:eastAsia="Open Sans" w:hAnsi="Open Sans" w:cs="Open Sans"/>
          <w:color w:val="000000" w:themeColor="text1"/>
        </w:rPr>
        <w:t xml:space="preserve"> MPL patrons </w:t>
      </w:r>
      <w:r w:rsidR="00326B7E">
        <w:rPr>
          <w:rFonts w:ascii="Open Sans" w:eastAsia="Open Sans" w:hAnsi="Open Sans" w:cs="Open Sans"/>
          <w:color w:val="000000" w:themeColor="text1"/>
        </w:rPr>
        <w:t>requested increased 2%.</w:t>
      </w:r>
      <w:r w:rsidR="005671F9">
        <w:rPr>
          <w:rFonts w:ascii="Open Sans" w:eastAsia="Open Sans" w:hAnsi="Open Sans" w:cs="Open Sans"/>
          <w:color w:val="000000" w:themeColor="text1"/>
        </w:rPr>
        <w:t xml:space="preserve">  Th</w:t>
      </w:r>
      <w:r w:rsidR="004435E6">
        <w:rPr>
          <w:rFonts w:ascii="Open Sans" w:eastAsia="Open Sans" w:hAnsi="Open Sans" w:cs="Open Sans"/>
          <w:color w:val="000000" w:themeColor="text1"/>
        </w:rPr>
        <w:t>e</w:t>
      </w:r>
      <w:r w:rsidR="005671F9">
        <w:rPr>
          <w:rFonts w:ascii="Open Sans" w:eastAsia="Open Sans" w:hAnsi="Open Sans" w:cs="Open Sans"/>
          <w:color w:val="000000" w:themeColor="text1"/>
        </w:rPr>
        <w:t xml:space="preserve"> </w:t>
      </w:r>
      <w:r w:rsidR="004435E6">
        <w:rPr>
          <w:rFonts w:ascii="Open Sans" w:eastAsia="Open Sans" w:hAnsi="Open Sans" w:cs="Open Sans"/>
          <w:color w:val="000000" w:themeColor="text1"/>
        </w:rPr>
        <w:t xml:space="preserve">latter </w:t>
      </w:r>
      <w:r w:rsidR="005671F9">
        <w:rPr>
          <w:rFonts w:ascii="Open Sans" w:eastAsia="Open Sans" w:hAnsi="Open Sans" w:cs="Open Sans"/>
          <w:color w:val="000000" w:themeColor="text1"/>
        </w:rPr>
        <w:t>matche</w:t>
      </w:r>
      <w:r w:rsidR="00AF2632">
        <w:rPr>
          <w:rFonts w:ascii="Open Sans" w:eastAsia="Open Sans" w:hAnsi="Open Sans" w:cs="Open Sans"/>
          <w:color w:val="000000" w:themeColor="text1"/>
        </w:rPr>
        <w:t>s</w:t>
      </w:r>
      <w:r w:rsidR="005671F9">
        <w:rPr>
          <w:rFonts w:ascii="Open Sans" w:eastAsia="Open Sans" w:hAnsi="Open Sans" w:cs="Open Sans"/>
          <w:color w:val="000000" w:themeColor="text1"/>
        </w:rPr>
        <w:t xml:space="preserve"> the overall </w:t>
      </w:r>
      <w:r w:rsidR="00991044">
        <w:rPr>
          <w:rFonts w:ascii="Open Sans" w:eastAsia="Open Sans" w:hAnsi="Open Sans" w:cs="Open Sans"/>
          <w:color w:val="000000" w:themeColor="text1"/>
        </w:rPr>
        <w:t xml:space="preserve">2% </w:t>
      </w:r>
      <w:r w:rsidR="005671F9">
        <w:rPr>
          <w:rFonts w:ascii="Open Sans" w:eastAsia="Open Sans" w:hAnsi="Open Sans" w:cs="Open Sans"/>
          <w:color w:val="000000" w:themeColor="text1"/>
        </w:rPr>
        <w:t xml:space="preserve">increase </w:t>
      </w:r>
      <w:r w:rsidR="004435E6">
        <w:rPr>
          <w:rFonts w:ascii="Open Sans" w:eastAsia="Open Sans" w:hAnsi="Open Sans" w:cs="Open Sans"/>
          <w:color w:val="000000" w:themeColor="text1"/>
        </w:rPr>
        <w:t xml:space="preserve">for </w:t>
      </w:r>
      <w:r w:rsidR="005671F9">
        <w:rPr>
          <w:rFonts w:ascii="Open Sans" w:eastAsia="Open Sans" w:hAnsi="Open Sans" w:cs="Open Sans"/>
          <w:color w:val="000000" w:themeColor="text1"/>
        </w:rPr>
        <w:t xml:space="preserve">all </w:t>
      </w:r>
      <w:r w:rsidR="00653DA7">
        <w:rPr>
          <w:rFonts w:ascii="Open Sans" w:eastAsia="Open Sans" w:hAnsi="Open Sans" w:cs="Open Sans"/>
          <w:color w:val="000000" w:themeColor="text1"/>
        </w:rPr>
        <w:t>holds placed by MPL patrons</w:t>
      </w:r>
      <w:r w:rsidR="00991044">
        <w:rPr>
          <w:rFonts w:ascii="Open Sans" w:eastAsia="Open Sans" w:hAnsi="Open Sans" w:cs="Open Sans"/>
          <w:color w:val="000000" w:themeColor="text1"/>
        </w:rPr>
        <w:t xml:space="preserve"> throughout the year.</w:t>
      </w:r>
      <w:r w:rsidR="00991044">
        <w:rPr>
          <w:rFonts w:ascii="Open Sans" w:eastAsia="Open Sans" w:hAnsi="Open Sans" w:cs="Open Sans"/>
          <w:color w:val="000000" w:themeColor="text1"/>
        </w:rPr>
        <w:tab/>
      </w:r>
      <w:r w:rsidR="00653DA7">
        <w:rPr>
          <w:rFonts w:ascii="Open Sans" w:eastAsia="Open Sans" w:hAnsi="Open Sans" w:cs="Open Sans"/>
          <w:color w:val="000000" w:themeColor="text1"/>
        </w:rPr>
        <w:t xml:space="preserve"> </w:t>
      </w:r>
    </w:p>
    <w:p w14:paraId="25713E04" w14:textId="106CE863" w:rsidR="00991044" w:rsidRDefault="00991044"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Acquisition of materials declined</w:t>
      </w:r>
      <w:r w:rsidR="00376256">
        <w:rPr>
          <w:rFonts w:ascii="Open Sans" w:eastAsia="Open Sans" w:hAnsi="Open Sans" w:cs="Open Sans"/>
          <w:color w:val="000000" w:themeColor="text1"/>
        </w:rPr>
        <w:t xml:space="preserve"> in FY26, </w:t>
      </w:r>
      <w:r w:rsidR="00AF2632">
        <w:rPr>
          <w:rFonts w:ascii="Open Sans" w:eastAsia="Open Sans" w:hAnsi="Open Sans" w:cs="Open Sans"/>
          <w:color w:val="000000" w:themeColor="text1"/>
        </w:rPr>
        <w:t>presumably due to</w:t>
      </w:r>
      <w:r w:rsidR="00376256">
        <w:rPr>
          <w:rFonts w:ascii="Open Sans" w:eastAsia="Open Sans" w:hAnsi="Open Sans" w:cs="Open Sans"/>
          <w:color w:val="000000" w:themeColor="text1"/>
        </w:rPr>
        <w:t xml:space="preserve"> the dissolution of Baker &amp; Taylor as a vendor and the </w:t>
      </w:r>
      <w:r w:rsidR="00977533">
        <w:rPr>
          <w:rFonts w:ascii="Open Sans" w:eastAsia="Open Sans" w:hAnsi="Open Sans" w:cs="Open Sans"/>
          <w:color w:val="000000" w:themeColor="text1"/>
        </w:rPr>
        <w:t xml:space="preserve">new service contract with Ingram.  MPL received 6% </w:t>
      </w:r>
      <w:r w:rsidR="00AF2632">
        <w:rPr>
          <w:rFonts w:ascii="Open Sans" w:eastAsia="Open Sans" w:hAnsi="Open Sans" w:cs="Open Sans"/>
          <w:color w:val="000000" w:themeColor="text1"/>
        </w:rPr>
        <w:t>fewer</w:t>
      </w:r>
      <w:r w:rsidR="00977533">
        <w:rPr>
          <w:rFonts w:ascii="Open Sans" w:eastAsia="Open Sans" w:hAnsi="Open Sans" w:cs="Open Sans"/>
          <w:color w:val="000000" w:themeColor="text1"/>
        </w:rPr>
        <w:t xml:space="preserve"> print materials and 2% </w:t>
      </w:r>
      <w:r w:rsidR="00AF2632">
        <w:rPr>
          <w:rFonts w:ascii="Open Sans" w:eastAsia="Open Sans" w:hAnsi="Open Sans" w:cs="Open Sans"/>
          <w:color w:val="000000" w:themeColor="text1"/>
        </w:rPr>
        <w:t xml:space="preserve">fewer </w:t>
      </w:r>
      <w:r w:rsidR="00977533">
        <w:rPr>
          <w:rFonts w:ascii="Open Sans" w:eastAsia="Open Sans" w:hAnsi="Open Sans" w:cs="Open Sans"/>
          <w:color w:val="000000" w:themeColor="text1"/>
        </w:rPr>
        <w:t>digital items.</w:t>
      </w:r>
    </w:p>
    <w:p w14:paraId="6C14DF75" w14:textId="5FD32284" w:rsidR="006E3BC2" w:rsidRDefault="006E3BC2"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The number of visitors to MPL increased a whopping 20%</w:t>
      </w:r>
      <w:r w:rsidR="00ED227E">
        <w:rPr>
          <w:rFonts w:ascii="Open Sans" w:eastAsia="Open Sans" w:hAnsi="Open Sans" w:cs="Open Sans"/>
          <w:color w:val="000000" w:themeColor="text1"/>
        </w:rPr>
        <w:t>, mostly at the downtown branch.  Of the branches, only Frenchtown and Potomac saw more people visiting throughout the year.</w:t>
      </w:r>
      <w:r w:rsidR="00420FF5">
        <w:rPr>
          <w:rFonts w:ascii="Open Sans" w:eastAsia="Open Sans" w:hAnsi="Open Sans" w:cs="Open Sans"/>
          <w:color w:val="000000" w:themeColor="text1"/>
        </w:rPr>
        <w:t xml:space="preserve">  </w:t>
      </w:r>
    </w:p>
    <w:p w14:paraId="5531346B" w14:textId="637A5CF0" w:rsidR="0098675B" w:rsidRDefault="0098675B"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 xml:space="preserve">New card registrations were up 9%.  </w:t>
      </w:r>
      <w:r w:rsidR="007D1B5E">
        <w:rPr>
          <w:rFonts w:ascii="Open Sans" w:eastAsia="Open Sans" w:hAnsi="Open Sans" w:cs="Open Sans"/>
          <w:color w:val="000000" w:themeColor="text1"/>
        </w:rPr>
        <w:t>A vast majority</w:t>
      </w:r>
      <w:r w:rsidR="00081F9E">
        <w:rPr>
          <w:rFonts w:ascii="Open Sans" w:eastAsia="Open Sans" w:hAnsi="Open Sans" w:cs="Open Sans"/>
          <w:color w:val="000000" w:themeColor="text1"/>
        </w:rPr>
        <w:t xml:space="preserve"> (98%) </w:t>
      </w:r>
      <w:r w:rsidR="007D1B5E">
        <w:rPr>
          <w:rFonts w:ascii="Open Sans" w:eastAsia="Open Sans" w:hAnsi="Open Sans" w:cs="Open Sans"/>
          <w:color w:val="000000" w:themeColor="text1"/>
        </w:rPr>
        <w:t xml:space="preserve">were </w:t>
      </w:r>
      <w:r w:rsidR="00385CDD">
        <w:rPr>
          <w:rFonts w:ascii="Open Sans" w:eastAsia="Open Sans" w:hAnsi="Open Sans" w:cs="Open Sans"/>
          <w:color w:val="000000" w:themeColor="text1"/>
        </w:rPr>
        <w:t xml:space="preserve">created </w:t>
      </w:r>
      <w:r w:rsidR="007D1B5E">
        <w:rPr>
          <w:rFonts w:ascii="Open Sans" w:eastAsia="Open Sans" w:hAnsi="Open Sans" w:cs="Open Sans"/>
          <w:color w:val="000000" w:themeColor="text1"/>
        </w:rPr>
        <w:t xml:space="preserve">at the downtown branch.  </w:t>
      </w:r>
    </w:p>
    <w:p w14:paraId="4889FAC6" w14:textId="3F5C452A" w:rsidR="00C2356C" w:rsidRDefault="00C2356C"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There was a 2% increase in meeting room use</w:t>
      </w:r>
      <w:r w:rsidR="0056776E">
        <w:rPr>
          <w:rFonts w:ascii="Open Sans" w:eastAsia="Open Sans" w:hAnsi="Open Sans" w:cs="Open Sans"/>
          <w:color w:val="000000" w:themeColor="text1"/>
        </w:rPr>
        <w:t xml:space="preserve">; </w:t>
      </w:r>
      <w:r>
        <w:rPr>
          <w:rFonts w:ascii="Open Sans" w:eastAsia="Open Sans" w:hAnsi="Open Sans" w:cs="Open Sans"/>
          <w:color w:val="000000" w:themeColor="text1"/>
        </w:rPr>
        <w:t xml:space="preserve">however, </w:t>
      </w:r>
      <w:r w:rsidR="00397ED9">
        <w:rPr>
          <w:rFonts w:ascii="Open Sans" w:eastAsia="Open Sans" w:hAnsi="Open Sans" w:cs="Open Sans"/>
          <w:color w:val="000000" w:themeColor="text1"/>
        </w:rPr>
        <w:t xml:space="preserve">a decline in </w:t>
      </w:r>
      <w:r w:rsidR="0056776E">
        <w:rPr>
          <w:rFonts w:ascii="Open Sans" w:eastAsia="Open Sans" w:hAnsi="Open Sans" w:cs="Open Sans"/>
          <w:color w:val="000000" w:themeColor="text1"/>
        </w:rPr>
        <w:t xml:space="preserve">the </w:t>
      </w:r>
      <w:r w:rsidR="00397ED9">
        <w:rPr>
          <w:rFonts w:ascii="Open Sans" w:eastAsia="Open Sans" w:hAnsi="Open Sans" w:cs="Open Sans"/>
          <w:color w:val="000000" w:themeColor="text1"/>
        </w:rPr>
        <w:t>use of the study rooms, after hour events</w:t>
      </w:r>
      <w:r w:rsidR="00F254AD">
        <w:rPr>
          <w:rFonts w:ascii="Open Sans" w:eastAsia="Open Sans" w:hAnsi="Open Sans" w:cs="Open Sans"/>
          <w:color w:val="000000" w:themeColor="text1"/>
        </w:rPr>
        <w:t>,</w:t>
      </w:r>
      <w:r w:rsidR="00397ED9">
        <w:rPr>
          <w:rFonts w:ascii="Open Sans" w:eastAsia="Open Sans" w:hAnsi="Open Sans" w:cs="Open Sans"/>
          <w:color w:val="000000" w:themeColor="text1"/>
        </w:rPr>
        <w:t xml:space="preserve"> and other MPL spaces resulted in </w:t>
      </w:r>
      <w:r w:rsidR="00292F14">
        <w:rPr>
          <w:rFonts w:ascii="Open Sans" w:eastAsia="Open Sans" w:hAnsi="Open Sans" w:cs="Open Sans"/>
          <w:color w:val="000000" w:themeColor="text1"/>
        </w:rPr>
        <w:t xml:space="preserve">1% less </w:t>
      </w:r>
      <w:r w:rsidR="00397ED9">
        <w:rPr>
          <w:rFonts w:ascii="Open Sans" w:eastAsia="Open Sans" w:hAnsi="Open Sans" w:cs="Open Sans"/>
          <w:color w:val="000000" w:themeColor="text1"/>
        </w:rPr>
        <w:t>room utilization</w:t>
      </w:r>
      <w:r w:rsidR="00292F14">
        <w:rPr>
          <w:rFonts w:ascii="Open Sans" w:eastAsia="Open Sans" w:hAnsi="Open Sans" w:cs="Open Sans"/>
          <w:color w:val="000000" w:themeColor="text1"/>
        </w:rPr>
        <w:t xml:space="preserve"> for the year.</w:t>
      </w:r>
    </w:p>
    <w:p w14:paraId="17575894" w14:textId="584564F7" w:rsidR="00292F14" w:rsidRDefault="00292F14"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Public computers were used 7% less in FY26</w:t>
      </w:r>
      <w:r w:rsidR="00846F26">
        <w:rPr>
          <w:rFonts w:ascii="Open Sans" w:eastAsia="Open Sans" w:hAnsi="Open Sans" w:cs="Open Sans"/>
          <w:color w:val="000000" w:themeColor="text1"/>
        </w:rPr>
        <w:t>.</w:t>
      </w:r>
    </w:p>
    <w:p w14:paraId="6BD33C36" w14:textId="31528744" w:rsidR="00BE322F" w:rsidRDefault="00BE322F"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MPL held 14% more programs in FY26 compared to FY25</w:t>
      </w:r>
      <w:r w:rsidR="00E415A1">
        <w:rPr>
          <w:rFonts w:ascii="Open Sans" w:eastAsia="Open Sans" w:hAnsi="Open Sans" w:cs="Open Sans"/>
          <w:color w:val="000000" w:themeColor="text1"/>
        </w:rPr>
        <w:t xml:space="preserve"> and attendance numbers for the year increased 16%.</w:t>
      </w:r>
      <w:r w:rsidR="00B2325D">
        <w:rPr>
          <w:rFonts w:ascii="Open Sans" w:eastAsia="Open Sans" w:hAnsi="Open Sans" w:cs="Open Sans"/>
          <w:color w:val="000000" w:themeColor="text1"/>
        </w:rPr>
        <w:t xml:space="preserve">  Children and teens constituted </w:t>
      </w:r>
      <w:r w:rsidR="00F254AD">
        <w:rPr>
          <w:rFonts w:ascii="Open Sans" w:eastAsia="Open Sans" w:hAnsi="Open Sans" w:cs="Open Sans"/>
          <w:color w:val="000000" w:themeColor="text1"/>
        </w:rPr>
        <w:t>a</w:t>
      </w:r>
      <w:r w:rsidR="00B2325D">
        <w:rPr>
          <w:rFonts w:ascii="Open Sans" w:eastAsia="Open Sans" w:hAnsi="Open Sans" w:cs="Open Sans"/>
          <w:color w:val="000000" w:themeColor="text1"/>
        </w:rPr>
        <w:t xml:space="preserve"> majority of the general public attending planned </w:t>
      </w:r>
      <w:r w:rsidR="00F254AD">
        <w:rPr>
          <w:rFonts w:ascii="Open Sans" w:eastAsia="Open Sans" w:hAnsi="Open Sans" w:cs="Open Sans"/>
          <w:color w:val="000000" w:themeColor="text1"/>
        </w:rPr>
        <w:t xml:space="preserve">library </w:t>
      </w:r>
      <w:r w:rsidR="00B2325D">
        <w:rPr>
          <w:rFonts w:ascii="Open Sans" w:eastAsia="Open Sans" w:hAnsi="Open Sans" w:cs="Open Sans"/>
          <w:color w:val="000000" w:themeColor="text1"/>
        </w:rPr>
        <w:t xml:space="preserve">events. </w:t>
      </w:r>
    </w:p>
    <w:p w14:paraId="1E6FE4A4" w14:textId="0AF89387" w:rsidR="008F7068" w:rsidRDefault="009A0098"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FY26 saw t</w:t>
      </w:r>
      <w:r w:rsidR="008F7068">
        <w:rPr>
          <w:rFonts w:ascii="Open Sans" w:eastAsia="Open Sans" w:hAnsi="Open Sans" w:cs="Open Sans"/>
          <w:color w:val="000000" w:themeColor="text1"/>
        </w:rPr>
        <w:t xml:space="preserve">he number of </w:t>
      </w:r>
      <w:r w:rsidR="000C67A5">
        <w:rPr>
          <w:rFonts w:ascii="Open Sans" w:eastAsia="Open Sans" w:hAnsi="Open Sans" w:cs="Open Sans"/>
          <w:color w:val="000000" w:themeColor="text1"/>
        </w:rPr>
        <w:t>p</w:t>
      </w:r>
      <w:r w:rsidR="008F7068">
        <w:rPr>
          <w:rFonts w:ascii="Open Sans" w:eastAsia="Open Sans" w:hAnsi="Open Sans" w:cs="Open Sans"/>
          <w:color w:val="000000" w:themeColor="text1"/>
        </w:rPr>
        <w:t xml:space="preserve">atron interactions </w:t>
      </w:r>
      <w:r>
        <w:rPr>
          <w:rFonts w:ascii="Open Sans" w:eastAsia="Open Sans" w:hAnsi="Open Sans" w:cs="Open Sans"/>
          <w:color w:val="000000" w:themeColor="text1"/>
        </w:rPr>
        <w:t xml:space="preserve">rise by 9% </w:t>
      </w:r>
      <w:r w:rsidR="000C67A5">
        <w:rPr>
          <w:rFonts w:ascii="Open Sans" w:eastAsia="Open Sans" w:hAnsi="Open Sans" w:cs="Open Sans"/>
          <w:color w:val="000000" w:themeColor="text1"/>
        </w:rPr>
        <w:t>at all service stations at all branches.</w:t>
      </w:r>
      <w:r w:rsidR="00420FF5">
        <w:rPr>
          <w:rFonts w:ascii="Open Sans" w:eastAsia="Open Sans" w:hAnsi="Open Sans" w:cs="Open Sans"/>
          <w:color w:val="000000" w:themeColor="text1"/>
        </w:rPr>
        <w:t xml:space="preserve"> The Makerspace saw a 10% increase in </w:t>
      </w:r>
      <w:r w:rsidR="007A5871">
        <w:rPr>
          <w:rFonts w:ascii="Open Sans" w:eastAsia="Open Sans" w:hAnsi="Open Sans" w:cs="Open Sans"/>
          <w:color w:val="000000" w:themeColor="text1"/>
        </w:rPr>
        <w:t>patron interactions for the year, compared to FY25.</w:t>
      </w:r>
    </w:p>
    <w:p w14:paraId="6C3D1802" w14:textId="3686F172" w:rsidR="00B16E2D" w:rsidRPr="005A4344" w:rsidRDefault="00B16E2D" w:rsidP="009845E9">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There was a 7% increase in passport fee earnings</w:t>
      </w:r>
      <w:r w:rsidR="006F37C5">
        <w:rPr>
          <w:rFonts w:ascii="Open Sans" w:eastAsia="Open Sans" w:hAnsi="Open Sans" w:cs="Open Sans"/>
          <w:color w:val="000000" w:themeColor="text1"/>
        </w:rPr>
        <w:t xml:space="preserve">.  The Makerspace took in 29% more for 3D </w:t>
      </w:r>
      <w:r w:rsidR="002606E3">
        <w:rPr>
          <w:rFonts w:ascii="Open Sans" w:eastAsia="Open Sans" w:hAnsi="Open Sans" w:cs="Open Sans"/>
          <w:color w:val="000000" w:themeColor="text1"/>
        </w:rPr>
        <w:t xml:space="preserve">prints.  These increases indicate a growing demand for passport and </w:t>
      </w:r>
      <w:r w:rsidR="00E81671">
        <w:rPr>
          <w:rFonts w:ascii="Open Sans" w:eastAsia="Open Sans" w:hAnsi="Open Sans" w:cs="Open Sans"/>
          <w:color w:val="000000" w:themeColor="text1"/>
        </w:rPr>
        <w:t>Makerspace services.  H</w:t>
      </w:r>
      <w:r w:rsidR="008974F1">
        <w:rPr>
          <w:rFonts w:ascii="Open Sans" w:eastAsia="Open Sans" w:hAnsi="Open Sans" w:cs="Open Sans"/>
          <w:color w:val="000000" w:themeColor="text1"/>
        </w:rPr>
        <w:t xml:space="preserve">owever, </w:t>
      </w:r>
      <w:r w:rsidR="00634DC1">
        <w:rPr>
          <w:rFonts w:ascii="Open Sans" w:eastAsia="Open Sans" w:hAnsi="Open Sans" w:cs="Open Sans"/>
          <w:color w:val="000000" w:themeColor="text1"/>
        </w:rPr>
        <w:t xml:space="preserve">an overall </w:t>
      </w:r>
      <w:r w:rsidR="00E81671">
        <w:rPr>
          <w:rFonts w:ascii="Open Sans" w:eastAsia="Open Sans" w:hAnsi="Open Sans" w:cs="Open Sans"/>
          <w:color w:val="000000" w:themeColor="text1"/>
        </w:rPr>
        <w:t xml:space="preserve">decline in </w:t>
      </w:r>
      <w:r w:rsidR="00783AF0">
        <w:rPr>
          <w:rFonts w:ascii="Open Sans" w:eastAsia="Open Sans" w:hAnsi="Open Sans" w:cs="Open Sans"/>
          <w:color w:val="000000" w:themeColor="text1"/>
        </w:rPr>
        <w:t xml:space="preserve">total revenue </w:t>
      </w:r>
      <w:r w:rsidR="008974F1">
        <w:rPr>
          <w:rFonts w:ascii="Open Sans" w:eastAsia="Open Sans" w:hAnsi="Open Sans" w:cs="Open Sans"/>
          <w:color w:val="000000" w:themeColor="text1"/>
        </w:rPr>
        <w:t xml:space="preserve">from other </w:t>
      </w:r>
      <w:r w:rsidR="00634DC1">
        <w:rPr>
          <w:rFonts w:ascii="Open Sans" w:eastAsia="Open Sans" w:hAnsi="Open Sans" w:cs="Open Sans"/>
          <w:color w:val="000000" w:themeColor="text1"/>
        </w:rPr>
        <w:t xml:space="preserve">MPL services </w:t>
      </w:r>
      <w:r w:rsidR="00E81671">
        <w:rPr>
          <w:rFonts w:ascii="Open Sans" w:eastAsia="Open Sans" w:hAnsi="Open Sans" w:cs="Open Sans"/>
          <w:color w:val="000000" w:themeColor="text1"/>
        </w:rPr>
        <w:t xml:space="preserve">resulted in a 14% drop </w:t>
      </w:r>
      <w:r w:rsidR="00634DC1">
        <w:rPr>
          <w:rFonts w:ascii="Open Sans" w:eastAsia="Open Sans" w:hAnsi="Open Sans" w:cs="Open Sans"/>
          <w:color w:val="000000" w:themeColor="text1"/>
        </w:rPr>
        <w:t>for the year.</w:t>
      </w:r>
    </w:p>
    <w:p w14:paraId="26A8C56E" w14:textId="77777777" w:rsidR="009845E9" w:rsidRDefault="009845E9" w:rsidP="73ED5B91">
      <w:pPr>
        <w:spacing w:after="0" w:line="240" w:lineRule="auto"/>
        <w:rPr>
          <w:rFonts w:ascii="Open Sans" w:eastAsia="Open Sans" w:hAnsi="Open Sans" w:cs="Open Sans"/>
          <w:b/>
          <w:bCs/>
          <w:color w:val="000000" w:themeColor="text1"/>
        </w:rPr>
      </w:pPr>
    </w:p>
    <w:p w14:paraId="785ED8B0" w14:textId="5D69AA63" w:rsidR="00E87B95" w:rsidRDefault="00E87B95" w:rsidP="73ED5B91">
      <w:pPr>
        <w:spacing w:after="0" w:line="240" w:lineRule="auto"/>
        <w:rPr>
          <w:rFonts w:ascii="Open Sans" w:eastAsia="Open Sans" w:hAnsi="Open Sans" w:cs="Open Sans"/>
          <w:color w:val="000000" w:themeColor="text1"/>
          <w:sz w:val="22"/>
          <w:szCs w:val="22"/>
        </w:rPr>
      </w:pPr>
    </w:p>
    <w:p w14:paraId="3750E5A4" w14:textId="6030B800" w:rsidR="00E87B95" w:rsidRDefault="21494050" w:rsidP="73ED5B91">
      <w:pPr>
        <w:spacing w:after="0" w:line="240" w:lineRule="auto"/>
        <w:ind w:left="720"/>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 xml:space="preserve">Community Engagement </w:t>
      </w:r>
    </w:p>
    <w:p w14:paraId="4404F1EA" w14:textId="4E6394A2"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58747E7D" w14:textId="7FAA0A0F" w:rsidR="00432617" w:rsidRPr="00432617" w:rsidRDefault="00432617" w:rsidP="00432617">
      <w:pPr>
        <w:pStyle w:val="ListParagraph"/>
        <w:numPr>
          <w:ilvl w:val="0"/>
          <w:numId w:val="12"/>
        </w:numPr>
        <w:spacing w:after="0" w:line="240" w:lineRule="auto"/>
        <w:rPr>
          <w:rFonts w:ascii="Open Sans" w:eastAsia="Open Sans" w:hAnsi="Open Sans" w:cs="Open Sans"/>
          <w:color w:val="000000" w:themeColor="text1"/>
        </w:rPr>
      </w:pPr>
      <w:r w:rsidRPr="00432617">
        <w:rPr>
          <w:rFonts w:ascii="Open Sans" w:eastAsia="Open Sans" w:hAnsi="Open Sans" w:cs="Open Sans"/>
          <w:color w:val="000000" w:themeColor="text1"/>
        </w:rPr>
        <w:t>Held the second Missoula Well-Being Concert, with great success and 83 attendees. The program supported the well-being of the community and broadened ideas of what can happen in the library.</w:t>
      </w:r>
    </w:p>
    <w:p w14:paraId="202F89A0" w14:textId="2733CB80" w:rsidR="00432617" w:rsidRPr="00432617" w:rsidRDefault="00432617" w:rsidP="00432617">
      <w:pPr>
        <w:pStyle w:val="ListParagraph"/>
        <w:numPr>
          <w:ilvl w:val="0"/>
          <w:numId w:val="12"/>
        </w:numPr>
        <w:spacing w:after="0" w:line="240" w:lineRule="auto"/>
        <w:rPr>
          <w:rFonts w:ascii="Open Sans" w:eastAsia="Open Sans" w:hAnsi="Open Sans" w:cs="Open Sans"/>
          <w:color w:val="000000" w:themeColor="text1"/>
        </w:rPr>
      </w:pPr>
      <w:r w:rsidRPr="00432617">
        <w:rPr>
          <w:rFonts w:ascii="Open Sans" w:eastAsia="Open Sans" w:hAnsi="Open Sans" w:cs="Open Sans"/>
          <w:color w:val="000000" w:themeColor="text1"/>
        </w:rPr>
        <w:t xml:space="preserve">Held Pride programming to create an inclusive library environment and reflect the diversity of our community. </w:t>
      </w:r>
    </w:p>
    <w:p w14:paraId="00AA2C72" w14:textId="5F704549" w:rsidR="00432617" w:rsidRPr="00432617" w:rsidRDefault="00432617" w:rsidP="00432617">
      <w:pPr>
        <w:pStyle w:val="ListParagraph"/>
        <w:numPr>
          <w:ilvl w:val="0"/>
          <w:numId w:val="12"/>
        </w:numPr>
        <w:spacing w:after="0" w:line="240" w:lineRule="auto"/>
        <w:rPr>
          <w:rFonts w:ascii="Open Sans" w:eastAsia="Open Sans" w:hAnsi="Open Sans" w:cs="Open Sans"/>
          <w:color w:val="000000" w:themeColor="text1"/>
        </w:rPr>
      </w:pPr>
      <w:r w:rsidRPr="00432617">
        <w:rPr>
          <w:rFonts w:ascii="Open Sans" w:eastAsia="Open Sans" w:hAnsi="Open Sans" w:cs="Open Sans"/>
          <w:color w:val="000000" w:themeColor="text1"/>
        </w:rPr>
        <w:t xml:space="preserve">Held two America 250 programs, a screening of Hamilton, and a lecture about Diversity in the West with the goal of sparking curiosity, and connecting people to ideas. </w:t>
      </w:r>
    </w:p>
    <w:p w14:paraId="5B75FFC3" w14:textId="31E3481F" w:rsidR="00432617" w:rsidRPr="00432617" w:rsidRDefault="00432617" w:rsidP="00432617">
      <w:pPr>
        <w:pStyle w:val="ListParagraph"/>
        <w:numPr>
          <w:ilvl w:val="0"/>
          <w:numId w:val="12"/>
        </w:numPr>
        <w:spacing w:after="0" w:line="240" w:lineRule="auto"/>
        <w:rPr>
          <w:rFonts w:ascii="Open Sans" w:eastAsia="Open Sans" w:hAnsi="Open Sans" w:cs="Open Sans"/>
          <w:color w:val="000000" w:themeColor="text1"/>
        </w:rPr>
      </w:pPr>
      <w:r w:rsidRPr="00432617">
        <w:rPr>
          <w:rFonts w:ascii="Open Sans" w:eastAsia="Open Sans" w:hAnsi="Open Sans" w:cs="Open Sans"/>
          <w:color w:val="000000" w:themeColor="text1"/>
        </w:rPr>
        <w:t xml:space="preserve">A member of the Korean community shared the origins of kimchi and taught people how to make kimchi. </w:t>
      </w:r>
    </w:p>
    <w:p w14:paraId="06A4B6EE" w14:textId="58E1B44B" w:rsidR="00E87B95" w:rsidRDefault="00432617" w:rsidP="00432617">
      <w:pPr>
        <w:pStyle w:val="ListParagraph"/>
        <w:numPr>
          <w:ilvl w:val="0"/>
          <w:numId w:val="12"/>
        </w:numPr>
        <w:spacing w:after="0" w:line="240" w:lineRule="auto"/>
        <w:rPr>
          <w:rFonts w:ascii="Open Sans" w:eastAsia="Open Sans" w:hAnsi="Open Sans" w:cs="Open Sans"/>
          <w:color w:val="000000" w:themeColor="text1"/>
        </w:rPr>
      </w:pPr>
      <w:r w:rsidRPr="00432617">
        <w:rPr>
          <w:rFonts w:ascii="Open Sans" w:eastAsia="Open Sans" w:hAnsi="Open Sans" w:cs="Open Sans"/>
          <w:color w:val="000000" w:themeColor="text1"/>
        </w:rPr>
        <w:t>Attended World Refugee Day with a table, supporting the refugee and immigrant communities.</w:t>
      </w:r>
    </w:p>
    <w:p w14:paraId="7BB5345A" w14:textId="77777777" w:rsidR="00B86B28" w:rsidRPr="00B86B28" w:rsidRDefault="00B86B28" w:rsidP="00B86B28">
      <w:pPr>
        <w:pStyle w:val="ListParagraph"/>
        <w:numPr>
          <w:ilvl w:val="0"/>
          <w:numId w:val="12"/>
        </w:numPr>
        <w:spacing w:after="0" w:line="240" w:lineRule="auto"/>
        <w:rPr>
          <w:rFonts w:ascii="Open Sans" w:eastAsia="Open Sans" w:hAnsi="Open Sans" w:cs="Open Sans"/>
          <w:color w:val="000000" w:themeColor="text1"/>
        </w:rPr>
      </w:pPr>
      <w:r w:rsidRPr="00B86B28">
        <w:rPr>
          <w:rFonts w:ascii="Open Sans" w:eastAsia="Open Sans" w:hAnsi="Open Sans" w:cs="Open Sans"/>
          <w:color w:val="000000" w:themeColor="text1"/>
        </w:rPr>
        <w:t>Bookmobile made 45 stops around the county to serve priority communities</w:t>
      </w:r>
    </w:p>
    <w:p w14:paraId="71A65CD9" w14:textId="20F393CB" w:rsidR="00B86B28" w:rsidRPr="00B86B28" w:rsidRDefault="00C25E08" w:rsidP="00B86B28">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 s</w:t>
      </w:r>
      <w:r w:rsidR="00B86B28" w:rsidRPr="00B86B28">
        <w:rPr>
          <w:rFonts w:ascii="Open Sans" w:eastAsia="Open Sans" w:hAnsi="Open Sans" w:cs="Open Sans"/>
          <w:color w:val="000000" w:themeColor="text1"/>
        </w:rPr>
        <w:t>erved 333 patrons, checked out 369 items, and answered 350 questions</w:t>
      </w:r>
    </w:p>
    <w:p w14:paraId="1644F04A" w14:textId="1AC9C8E8" w:rsidR="00B86B28" w:rsidRPr="00B86B28" w:rsidRDefault="00C25E08" w:rsidP="00B86B28">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 k</w:t>
      </w:r>
      <w:r w:rsidR="00B86B28" w:rsidRPr="00B86B28">
        <w:rPr>
          <w:rFonts w:ascii="Open Sans" w:eastAsia="Open Sans" w:hAnsi="Open Sans" w:cs="Open Sans"/>
          <w:color w:val="000000" w:themeColor="text1"/>
        </w:rPr>
        <w:t>icked off partnership with the Missoula Paddleheads: the bookmobile will attend one Kids Free Sunday Paddleheads game each month of the summer</w:t>
      </w:r>
    </w:p>
    <w:p w14:paraId="6DC2F94F" w14:textId="77777777" w:rsidR="00B86B28" w:rsidRPr="00B86B28" w:rsidRDefault="00B86B28" w:rsidP="00B86B28">
      <w:pPr>
        <w:pStyle w:val="ListParagraph"/>
        <w:numPr>
          <w:ilvl w:val="0"/>
          <w:numId w:val="12"/>
        </w:numPr>
        <w:spacing w:after="0" w:line="240" w:lineRule="auto"/>
        <w:rPr>
          <w:rFonts w:ascii="Open Sans" w:eastAsia="Open Sans" w:hAnsi="Open Sans" w:cs="Open Sans"/>
          <w:color w:val="000000" w:themeColor="text1"/>
        </w:rPr>
      </w:pPr>
      <w:r w:rsidRPr="00B86B28">
        <w:rPr>
          <w:rFonts w:ascii="Open Sans" w:eastAsia="Open Sans" w:hAnsi="Open Sans" w:cs="Open Sans"/>
          <w:color w:val="000000" w:themeColor="text1"/>
        </w:rPr>
        <w:t>Bookmobile attended Missoula Black Collective's Juneteenth Celebration (staffed by Slaven and Silvia)</w:t>
      </w:r>
    </w:p>
    <w:p w14:paraId="6BE32EE7" w14:textId="0CB95282" w:rsidR="00B86B28" w:rsidRPr="00B86B28" w:rsidRDefault="00C25E08" w:rsidP="00B86B28">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 c</w:t>
      </w:r>
      <w:r w:rsidR="00B86B28" w:rsidRPr="00B86B28">
        <w:rPr>
          <w:rFonts w:ascii="Open Sans" w:eastAsia="Open Sans" w:hAnsi="Open Sans" w:cs="Open Sans"/>
          <w:color w:val="000000" w:themeColor="text1"/>
        </w:rPr>
        <w:t>o-hosted another very successful Read with Cats event with AniMeals</w:t>
      </w:r>
    </w:p>
    <w:p w14:paraId="117F7BF9" w14:textId="40816532" w:rsidR="00B86B28" w:rsidRDefault="00C25E08" w:rsidP="00B86B28">
      <w:pPr>
        <w:pStyle w:val="ListParagraph"/>
        <w:numPr>
          <w:ilvl w:val="0"/>
          <w:numId w:val="1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w:t>
      </w:r>
      <w:r w:rsidR="00B86B28" w:rsidRPr="00B86B28">
        <w:rPr>
          <w:rFonts w:ascii="Open Sans" w:eastAsia="Open Sans" w:hAnsi="Open Sans" w:cs="Open Sans"/>
          <w:color w:val="000000" w:themeColor="text1"/>
        </w:rPr>
        <w:t xml:space="preserve"> ha</w:t>
      </w:r>
      <w:r>
        <w:rPr>
          <w:rFonts w:ascii="Open Sans" w:eastAsia="Open Sans" w:hAnsi="Open Sans" w:cs="Open Sans"/>
          <w:color w:val="000000" w:themeColor="text1"/>
        </w:rPr>
        <w:t>s</w:t>
      </w:r>
      <w:r w:rsidR="00B86B28" w:rsidRPr="00B86B28">
        <w:rPr>
          <w:rFonts w:ascii="Open Sans" w:eastAsia="Open Sans" w:hAnsi="Open Sans" w:cs="Open Sans"/>
          <w:color w:val="000000" w:themeColor="text1"/>
        </w:rPr>
        <w:t xml:space="preserve"> been collaborating with </w:t>
      </w:r>
      <w:r>
        <w:rPr>
          <w:rFonts w:ascii="Open Sans" w:eastAsia="Open Sans" w:hAnsi="Open Sans" w:cs="Open Sans"/>
          <w:color w:val="000000" w:themeColor="text1"/>
        </w:rPr>
        <w:t>our Social Worker</w:t>
      </w:r>
      <w:r w:rsidR="00B86B28" w:rsidRPr="00B86B28">
        <w:rPr>
          <w:rFonts w:ascii="Open Sans" w:eastAsia="Open Sans" w:hAnsi="Open Sans" w:cs="Open Sans"/>
          <w:color w:val="000000" w:themeColor="text1"/>
        </w:rPr>
        <w:t xml:space="preserve"> to increase access to social work and library services to rural parts of the county. We have seen success with families in Clinton who have been using the bookmobile transition to using the library more frequently—for homeschooling, for accessing services at RAD, etc. These are good examples of how mobile library services facilitate access to wider networks of services and resources.</w:t>
      </w:r>
    </w:p>
    <w:p w14:paraId="6A489467" w14:textId="302168C2" w:rsidR="00E87B95" w:rsidRDefault="00E87B95" w:rsidP="73ED5B91">
      <w:pPr>
        <w:spacing w:after="0"/>
        <w:ind w:left="720"/>
        <w:rPr>
          <w:rFonts w:ascii="Aptos" w:eastAsia="Aptos" w:hAnsi="Aptos" w:cs="Aptos"/>
          <w:color w:val="000000" w:themeColor="text1"/>
        </w:rPr>
      </w:pPr>
    </w:p>
    <w:p w14:paraId="781C5178" w14:textId="00857B8A"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4B267813" w14:textId="7A7DC8AD" w:rsidR="00E87B95" w:rsidRDefault="00C25E08" w:rsidP="06312B15">
      <w:pPr>
        <w:pStyle w:val="ListParagraph"/>
        <w:numPr>
          <w:ilvl w:val="0"/>
          <w:numId w:val="2"/>
        </w:numPr>
        <w:spacing w:after="0" w:line="240" w:lineRule="auto"/>
        <w:rPr>
          <w:rFonts w:ascii="Open Sans" w:eastAsia="Open Sans" w:hAnsi="Open Sans" w:cs="Open Sans"/>
          <w:color w:val="000000" w:themeColor="text1"/>
        </w:rPr>
      </w:pPr>
      <w:r>
        <w:rPr>
          <w:rFonts w:ascii="Open Sans" w:eastAsia="Open Sans" w:hAnsi="Open Sans" w:cs="Open Sans"/>
          <w:color w:val="000000" w:themeColor="text1"/>
        </w:rPr>
        <w:t>Bookmobile a</w:t>
      </w:r>
      <w:r w:rsidRPr="00C25E08">
        <w:rPr>
          <w:rFonts w:ascii="Open Sans" w:eastAsia="Open Sans" w:hAnsi="Open Sans" w:cs="Open Sans"/>
          <w:color w:val="000000" w:themeColor="text1"/>
        </w:rPr>
        <w:t>dded many new items to the collection based on patron feedback and requests. Also added a manga section, which has already been very popular with teens.</w:t>
      </w:r>
    </w:p>
    <w:p w14:paraId="6EEA2737" w14:textId="71540DEB" w:rsidR="00E87B95" w:rsidRDefault="00E87B95" w:rsidP="73ED5B91">
      <w:pPr>
        <w:spacing w:after="0" w:line="240" w:lineRule="auto"/>
        <w:ind w:left="720"/>
        <w:rPr>
          <w:rFonts w:ascii="Open Sans" w:eastAsia="Open Sans" w:hAnsi="Open Sans" w:cs="Open Sans"/>
          <w:color w:val="000000" w:themeColor="text1"/>
        </w:rPr>
      </w:pPr>
    </w:p>
    <w:p w14:paraId="2C4C3EB6" w14:textId="02DF5D29"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6FADA971" w14:textId="59D8BD7D" w:rsidR="00E87B95" w:rsidRDefault="00E87B95" w:rsidP="73ED5B91">
      <w:pPr>
        <w:pStyle w:val="ListParagraph"/>
        <w:numPr>
          <w:ilvl w:val="0"/>
          <w:numId w:val="4"/>
        </w:numPr>
        <w:spacing w:after="0" w:line="240" w:lineRule="auto"/>
        <w:rPr>
          <w:rFonts w:ascii="Open Sans" w:eastAsia="Open Sans" w:hAnsi="Open Sans" w:cs="Open Sans"/>
          <w:color w:val="000000" w:themeColor="text1"/>
        </w:rPr>
      </w:pPr>
    </w:p>
    <w:p w14:paraId="06A83C33" w14:textId="76691FD2" w:rsidR="00E87B95" w:rsidRDefault="00E87B95" w:rsidP="73ED5B91">
      <w:pPr>
        <w:spacing w:after="0" w:line="240" w:lineRule="auto"/>
        <w:ind w:left="720"/>
        <w:rPr>
          <w:rFonts w:ascii="Open Sans" w:eastAsia="Open Sans" w:hAnsi="Open Sans" w:cs="Open Sans"/>
          <w:color w:val="000000" w:themeColor="text1"/>
          <w:sz w:val="32"/>
          <w:szCs w:val="32"/>
        </w:rPr>
      </w:pPr>
    </w:p>
    <w:p w14:paraId="00852F80" w14:textId="5B25EEA0" w:rsidR="00E87B95" w:rsidRDefault="21494050" w:rsidP="73ED5B91">
      <w:pPr>
        <w:spacing w:after="0" w:line="240" w:lineRule="auto"/>
        <w:ind w:left="720"/>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 xml:space="preserve">Reference </w:t>
      </w:r>
    </w:p>
    <w:p w14:paraId="41B13713" w14:textId="45F676F8" w:rsidR="00E87B95" w:rsidRDefault="00E87B95" w:rsidP="73ED5B91">
      <w:pPr>
        <w:spacing w:after="0" w:line="240" w:lineRule="auto"/>
        <w:ind w:left="360"/>
        <w:rPr>
          <w:rFonts w:ascii="Open Sans" w:eastAsia="Open Sans" w:hAnsi="Open Sans" w:cs="Open Sans"/>
          <w:color w:val="000000" w:themeColor="text1"/>
        </w:rPr>
      </w:pPr>
    </w:p>
    <w:p w14:paraId="69827644" w14:textId="21E1E377"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69A161E1" w14:textId="6F61D0D3" w:rsidR="00E87B95" w:rsidRDefault="20F35EAE" w:rsidP="06312B15">
      <w:pPr>
        <w:pStyle w:val="ListParagraph"/>
        <w:numPr>
          <w:ilvl w:val="0"/>
          <w:numId w:val="12"/>
        </w:numPr>
        <w:spacing w:after="0" w:line="240" w:lineRule="auto"/>
        <w:rPr>
          <w:rFonts w:ascii="Open Sans" w:eastAsia="Open Sans" w:hAnsi="Open Sans" w:cs="Open Sans"/>
          <w:color w:val="000000" w:themeColor="text1"/>
        </w:rPr>
      </w:pPr>
      <w:r w:rsidRPr="5E7376CE">
        <w:rPr>
          <w:rFonts w:ascii="Open Sans" w:eastAsia="Open Sans" w:hAnsi="Open Sans" w:cs="Open Sans"/>
          <w:color w:val="000000" w:themeColor="text1"/>
        </w:rPr>
        <w:t>Robert scheduled a building tour for Friendship Force</w:t>
      </w:r>
    </w:p>
    <w:p w14:paraId="189EEF66" w14:textId="07953FC1" w:rsidR="00E87B95" w:rsidRDefault="00E87B95" w:rsidP="73ED5B91">
      <w:pPr>
        <w:spacing w:after="0" w:line="240" w:lineRule="auto"/>
        <w:ind w:left="720"/>
        <w:rPr>
          <w:rFonts w:ascii="Open Sans" w:eastAsia="Open Sans" w:hAnsi="Open Sans" w:cs="Open Sans"/>
          <w:color w:val="000000" w:themeColor="text1"/>
        </w:rPr>
      </w:pPr>
    </w:p>
    <w:p w14:paraId="055CC32E" w14:textId="2C29E346"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50434DA4" w14:textId="64D520A3" w:rsidR="00E87B95" w:rsidRDefault="52249872" w:rsidP="06312B15">
      <w:pPr>
        <w:pStyle w:val="ListParagraph"/>
        <w:numPr>
          <w:ilvl w:val="0"/>
          <w:numId w:val="2"/>
        </w:numPr>
        <w:spacing w:after="0" w:line="240" w:lineRule="auto"/>
        <w:rPr>
          <w:rFonts w:ascii="Open Sans" w:eastAsia="Open Sans" w:hAnsi="Open Sans" w:cs="Open Sans"/>
          <w:color w:val="000000" w:themeColor="text1"/>
        </w:rPr>
      </w:pPr>
      <w:r w:rsidRPr="45BDE2DC">
        <w:rPr>
          <w:rFonts w:ascii="Open Sans" w:eastAsia="Open Sans" w:hAnsi="Open Sans" w:cs="Open Sans"/>
          <w:color w:val="000000" w:themeColor="text1"/>
        </w:rPr>
        <w:t xml:space="preserve">Robert </w:t>
      </w:r>
      <w:r w:rsidRPr="10625300">
        <w:rPr>
          <w:rFonts w:ascii="Open Sans" w:eastAsia="Open Sans" w:hAnsi="Open Sans" w:cs="Open Sans"/>
          <w:color w:val="000000" w:themeColor="text1"/>
        </w:rPr>
        <w:t>created a</w:t>
      </w:r>
      <w:r w:rsidRPr="21EE37A0">
        <w:rPr>
          <w:rFonts w:ascii="Open Sans" w:eastAsia="Open Sans" w:hAnsi="Open Sans" w:cs="Open Sans"/>
          <w:color w:val="000000" w:themeColor="text1"/>
        </w:rPr>
        <w:t xml:space="preserve"> </w:t>
      </w:r>
      <w:r w:rsidRPr="43852BA9">
        <w:rPr>
          <w:rFonts w:ascii="Open Sans" w:eastAsia="Open Sans" w:hAnsi="Open Sans" w:cs="Open Sans"/>
          <w:color w:val="000000" w:themeColor="text1"/>
        </w:rPr>
        <w:t xml:space="preserve">guide for staff to </w:t>
      </w:r>
      <w:r w:rsidRPr="07E2F9DC">
        <w:rPr>
          <w:rFonts w:ascii="Open Sans" w:eastAsia="Open Sans" w:hAnsi="Open Sans" w:cs="Open Sans"/>
          <w:color w:val="000000" w:themeColor="text1"/>
        </w:rPr>
        <w:t xml:space="preserve">streamline and </w:t>
      </w:r>
      <w:r w:rsidRPr="58E2C044">
        <w:rPr>
          <w:rFonts w:ascii="Open Sans" w:eastAsia="Open Sans" w:hAnsi="Open Sans" w:cs="Open Sans"/>
          <w:color w:val="000000" w:themeColor="text1"/>
        </w:rPr>
        <w:t xml:space="preserve">demystify the </w:t>
      </w:r>
      <w:r w:rsidRPr="17923CC5">
        <w:rPr>
          <w:rFonts w:ascii="Open Sans" w:eastAsia="Open Sans" w:hAnsi="Open Sans" w:cs="Open Sans"/>
          <w:color w:val="000000" w:themeColor="text1"/>
        </w:rPr>
        <w:t xml:space="preserve">adult </w:t>
      </w:r>
      <w:r w:rsidRPr="18667343">
        <w:rPr>
          <w:rFonts w:ascii="Open Sans" w:eastAsia="Open Sans" w:hAnsi="Open Sans" w:cs="Open Sans"/>
          <w:color w:val="000000" w:themeColor="text1"/>
        </w:rPr>
        <w:t xml:space="preserve">nonfiction ordering </w:t>
      </w:r>
      <w:r w:rsidRPr="09CDC274">
        <w:rPr>
          <w:rFonts w:ascii="Open Sans" w:eastAsia="Open Sans" w:hAnsi="Open Sans" w:cs="Open Sans"/>
          <w:color w:val="000000" w:themeColor="text1"/>
        </w:rPr>
        <w:t>process</w:t>
      </w:r>
      <w:r w:rsidRPr="10B13E54">
        <w:rPr>
          <w:rFonts w:ascii="Open Sans" w:eastAsia="Open Sans" w:hAnsi="Open Sans" w:cs="Open Sans"/>
          <w:color w:val="000000" w:themeColor="text1"/>
        </w:rPr>
        <w:t xml:space="preserve"> to</w:t>
      </w:r>
      <w:r w:rsidRPr="64A1120D">
        <w:rPr>
          <w:rFonts w:ascii="Open Sans" w:eastAsia="Open Sans" w:hAnsi="Open Sans" w:cs="Open Sans"/>
          <w:color w:val="000000" w:themeColor="text1"/>
        </w:rPr>
        <w:t xml:space="preserve"> </w:t>
      </w:r>
      <w:r w:rsidRPr="436407D2">
        <w:rPr>
          <w:rFonts w:ascii="Open Sans" w:eastAsia="Open Sans" w:hAnsi="Open Sans" w:cs="Open Sans"/>
          <w:color w:val="000000" w:themeColor="text1"/>
        </w:rPr>
        <w:t xml:space="preserve">reduce </w:t>
      </w:r>
      <w:r w:rsidR="46EF9416" w:rsidRPr="1A360C50">
        <w:rPr>
          <w:rFonts w:ascii="Open Sans" w:eastAsia="Open Sans" w:hAnsi="Open Sans" w:cs="Open Sans"/>
          <w:color w:val="000000" w:themeColor="text1"/>
        </w:rPr>
        <w:t xml:space="preserve">the </w:t>
      </w:r>
      <w:r w:rsidR="46EF9416" w:rsidRPr="67098A6F">
        <w:rPr>
          <w:rFonts w:ascii="Open Sans" w:eastAsia="Open Sans" w:hAnsi="Open Sans" w:cs="Open Sans"/>
          <w:color w:val="000000" w:themeColor="text1"/>
        </w:rPr>
        <w:t>amount</w:t>
      </w:r>
      <w:r w:rsidR="46EF9416" w:rsidRPr="0E5DBBBA">
        <w:rPr>
          <w:rFonts w:ascii="Open Sans" w:eastAsia="Open Sans" w:hAnsi="Open Sans" w:cs="Open Sans"/>
          <w:color w:val="000000" w:themeColor="text1"/>
        </w:rPr>
        <w:t xml:space="preserve"> </w:t>
      </w:r>
      <w:r w:rsidR="5C95D8F4" w:rsidRPr="556D184E">
        <w:rPr>
          <w:rFonts w:ascii="Open Sans" w:eastAsia="Open Sans" w:hAnsi="Open Sans" w:cs="Open Sans"/>
          <w:color w:val="000000" w:themeColor="text1"/>
        </w:rPr>
        <w:t>of</w:t>
      </w:r>
      <w:r w:rsidR="46EF9416" w:rsidRPr="556D184E">
        <w:rPr>
          <w:rFonts w:ascii="Open Sans" w:eastAsia="Open Sans" w:hAnsi="Open Sans" w:cs="Open Sans"/>
          <w:color w:val="000000" w:themeColor="text1"/>
        </w:rPr>
        <w:t xml:space="preserve"> </w:t>
      </w:r>
      <w:r w:rsidR="770DDB39" w:rsidRPr="7B98EFE4">
        <w:rPr>
          <w:rFonts w:ascii="Open Sans" w:eastAsia="Open Sans" w:hAnsi="Open Sans" w:cs="Open Sans"/>
          <w:color w:val="000000" w:themeColor="text1"/>
        </w:rPr>
        <w:t xml:space="preserve">necessary </w:t>
      </w:r>
      <w:r w:rsidR="46EF9416" w:rsidRPr="7B98EFE4">
        <w:rPr>
          <w:rFonts w:ascii="Open Sans" w:eastAsia="Open Sans" w:hAnsi="Open Sans" w:cs="Open Sans"/>
          <w:color w:val="000000" w:themeColor="text1"/>
        </w:rPr>
        <w:t>staff</w:t>
      </w:r>
      <w:r w:rsidR="46EF9416" w:rsidRPr="1A360C50">
        <w:rPr>
          <w:rFonts w:ascii="Open Sans" w:eastAsia="Open Sans" w:hAnsi="Open Sans" w:cs="Open Sans"/>
          <w:color w:val="000000" w:themeColor="text1"/>
        </w:rPr>
        <w:t xml:space="preserve"> time</w:t>
      </w:r>
      <w:r w:rsidR="54B48338" w:rsidRPr="21D2645B">
        <w:rPr>
          <w:rFonts w:ascii="Open Sans" w:eastAsia="Open Sans" w:hAnsi="Open Sans" w:cs="Open Sans"/>
          <w:color w:val="000000" w:themeColor="text1"/>
        </w:rPr>
        <w:t>.</w:t>
      </w:r>
    </w:p>
    <w:p w14:paraId="24F6C19D" w14:textId="4FAAB719" w:rsidR="62B75C15" w:rsidRDefault="62B75C15" w:rsidP="62B75C15">
      <w:pPr>
        <w:spacing w:after="0" w:line="240" w:lineRule="auto"/>
        <w:rPr>
          <w:rFonts w:ascii="Open Sans" w:eastAsia="Open Sans" w:hAnsi="Open Sans" w:cs="Open Sans"/>
          <w:b/>
          <w:bCs/>
          <w:color w:val="000000" w:themeColor="text1"/>
        </w:rPr>
      </w:pPr>
    </w:p>
    <w:p w14:paraId="6C4388AF" w14:textId="73558B07"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40A876DB" w14:textId="20DC1FA1" w:rsidR="00E87B95" w:rsidRDefault="5B4D1EF2" w:rsidP="06312B15">
      <w:pPr>
        <w:pStyle w:val="ListParagraph"/>
        <w:numPr>
          <w:ilvl w:val="0"/>
          <w:numId w:val="4"/>
        </w:numPr>
        <w:spacing w:after="0" w:line="240" w:lineRule="auto"/>
        <w:rPr>
          <w:rFonts w:ascii="Open Sans" w:eastAsia="Open Sans" w:hAnsi="Open Sans" w:cs="Open Sans"/>
          <w:color w:val="000000" w:themeColor="text1"/>
        </w:rPr>
      </w:pPr>
      <w:r w:rsidRPr="426000C6">
        <w:rPr>
          <w:rFonts w:ascii="Open Sans" w:eastAsia="Open Sans" w:hAnsi="Open Sans" w:cs="Open Sans"/>
          <w:color w:val="000000" w:themeColor="text1"/>
        </w:rPr>
        <w:t xml:space="preserve">Robert took a </w:t>
      </w:r>
      <w:r w:rsidR="1AAAB399" w:rsidRPr="3268A97A">
        <w:rPr>
          <w:rFonts w:ascii="Open Sans" w:eastAsia="Open Sans" w:hAnsi="Open Sans" w:cs="Open Sans"/>
          <w:color w:val="000000" w:themeColor="text1"/>
        </w:rPr>
        <w:t>N</w:t>
      </w:r>
      <w:r w:rsidRPr="3268A97A">
        <w:rPr>
          <w:rFonts w:ascii="Open Sans" w:eastAsia="Open Sans" w:hAnsi="Open Sans" w:cs="Open Sans"/>
          <w:color w:val="000000" w:themeColor="text1"/>
        </w:rPr>
        <w:t xml:space="preserve">iche </w:t>
      </w:r>
      <w:r w:rsidR="3E7DA92C" w:rsidRPr="3268A97A">
        <w:rPr>
          <w:rFonts w:ascii="Open Sans" w:eastAsia="Open Sans" w:hAnsi="Open Sans" w:cs="Open Sans"/>
          <w:color w:val="000000" w:themeColor="text1"/>
        </w:rPr>
        <w:t>A</w:t>
      </w:r>
      <w:r w:rsidRPr="3268A97A">
        <w:rPr>
          <w:rFonts w:ascii="Open Sans" w:eastAsia="Open Sans" w:hAnsi="Open Sans" w:cs="Open Sans"/>
          <w:color w:val="000000" w:themeColor="text1"/>
        </w:rPr>
        <w:t>cademy</w:t>
      </w:r>
      <w:r w:rsidRPr="426000C6">
        <w:rPr>
          <w:rFonts w:ascii="Open Sans" w:eastAsia="Open Sans" w:hAnsi="Open Sans" w:cs="Open Sans"/>
          <w:color w:val="000000" w:themeColor="text1"/>
        </w:rPr>
        <w:t xml:space="preserve"> training </w:t>
      </w:r>
      <w:r w:rsidRPr="7674F6CD">
        <w:rPr>
          <w:rFonts w:ascii="Open Sans" w:eastAsia="Open Sans" w:hAnsi="Open Sans" w:cs="Open Sans"/>
          <w:color w:val="000000" w:themeColor="text1"/>
        </w:rPr>
        <w:t xml:space="preserve">titled </w:t>
      </w:r>
      <w:r w:rsidRPr="68FA9F50">
        <w:rPr>
          <w:rFonts w:ascii="Open Sans" w:eastAsia="Open Sans" w:hAnsi="Open Sans" w:cs="Open Sans"/>
          <w:color w:val="000000" w:themeColor="text1"/>
        </w:rPr>
        <w:t xml:space="preserve">Refusal as Instruction </w:t>
      </w:r>
      <w:r w:rsidRPr="79418D3F">
        <w:rPr>
          <w:rFonts w:ascii="Open Sans" w:eastAsia="Open Sans" w:hAnsi="Open Sans" w:cs="Open Sans"/>
          <w:color w:val="000000" w:themeColor="text1"/>
        </w:rPr>
        <w:t xml:space="preserve">and shared the </w:t>
      </w:r>
      <w:r w:rsidRPr="76700C7E">
        <w:rPr>
          <w:rFonts w:ascii="Open Sans" w:eastAsia="Open Sans" w:hAnsi="Open Sans" w:cs="Open Sans"/>
          <w:color w:val="000000" w:themeColor="text1"/>
        </w:rPr>
        <w:t xml:space="preserve">information with all </w:t>
      </w:r>
      <w:r w:rsidRPr="4C41A082">
        <w:rPr>
          <w:rFonts w:ascii="Open Sans" w:eastAsia="Open Sans" w:hAnsi="Open Sans" w:cs="Open Sans"/>
          <w:color w:val="000000" w:themeColor="text1"/>
        </w:rPr>
        <w:t>staff.</w:t>
      </w:r>
      <w:r w:rsidRPr="7CB80FE2">
        <w:rPr>
          <w:rFonts w:ascii="Open Sans" w:eastAsia="Open Sans" w:hAnsi="Open Sans" w:cs="Open Sans"/>
          <w:color w:val="000000" w:themeColor="text1"/>
        </w:rPr>
        <w:t xml:space="preserve"> </w:t>
      </w:r>
      <w:r w:rsidRPr="59A7E06C">
        <w:rPr>
          <w:rFonts w:ascii="Open Sans" w:eastAsia="Open Sans" w:hAnsi="Open Sans" w:cs="Open Sans"/>
          <w:color w:val="000000" w:themeColor="text1"/>
        </w:rPr>
        <w:t xml:space="preserve">This included </w:t>
      </w:r>
      <w:r w:rsidRPr="63CFC576">
        <w:rPr>
          <w:rFonts w:ascii="Open Sans" w:eastAsia="Open Sans" w:hAnsi="Open Sans" w:cs="Open Sans"/>
          <w:color w:val="000000" w:themeColor="text1"/>
        </w:rPr>
        <w:t xml:space="preserve">ways to minimize </w:t>
      </w:r>
      <w:r w:rsidRPr="64C26F32">
        <w:rPr>
          <w:rFonts w:ascii="Open Sans" w:eastAsia="Open Sans" w:hAnsi="Open Sans" w:cs="Open Sans"/>
          <w:color w:val="000000" w:themeColor="text1"/>
        </w:rPr>
        <w:t xml:space="preserve">online privacy </w:t>
      </w:r>
      <w:r w:rsidRPr="5A2E50A6">
        <w:rPr>
          <w:rFonts w:ascii="Open Sans" w:eastAsia="Open Sans" w:hAnsi="Open Sans" w:cs="Open Sans"/>
          <w:color w:val="000000" w:themeColor="text1"/>
        </w:rPr>
        <w:t xml:space="preserve">risks and </w:t>
      </w:r>
      <w:r w:rsidR="6EE4AEE8" w:rsidRPr="413F3886">
        <w:rPr>
          <w:rFonts w:ascii="Open Sans" w:eastAsia="Open Sans" w:hAnsi="Open Sans" w:cs="Open Sans"/>
          <w:color w:val="000000" w:themeColor="text1"/>
        </w:rPr>
        <w:t xml:space="preserve">alternatives to big tech </w:t>
      </w:r>
      <w:r w:rsidR="6EE4AEE8" w:rsidRPr="3F95A2DB">
        <w:rPr>
          <w:rFonts w:ascii="Open Sans" w:eastAsia="Open Sans" w:hAnsi="Open Sans" w:cs="Open Sans"/>
          <w:color w:val="000000" w:themeColor="text1"/>
        </w:rPr>
        <w:t xml:space="preserve">companies like </w:t>
      </w:r>
      <w:r w:rsidR="6EE4AEE8" w:rsidRPr="35526BF9">
        <w:rPr>
          <w:rFonts w:ascii="Open Sans" w:eastAsia="Open Sans" w:hAnsi="Open Sans" w:cs="Open Sans"/>
          <w:color w:val="000000" w:themeColor="text1"/>
        </w:rPr>
        <w:t xml:space="preserve">Google, </w:t>
      </w:r>
      <w:r w:rsidR="6EE4AEE8" w:rsidRPr="6BEA55A9">
        <w:rPr>
          <w:rFonts w:ascii="Open Sans" w:eastAsia="Open Sans" w:hAnsi="Open Sans" w:cs="Open Sans"/>
          <w:color w:val="000000" w:themeColor="text1"/>
        </w:rPr>
        <w:t>Amazon,</w:t>
      </w:r>
      <w:r w:rsidR="6EE4AEE8" w:rsidRPr="34EC9F66">
        <w:rPr>
          <w:rFonts w:ascii="Open Sans" w:eastAsia="Open Sans" w:hAnsi="Open Sans" w:cs="Open Sans"/>
          <w:color w:val="000000" w:themeColor="text1"/>
        </w:rPr>
        <w:t xml:space="preserve"> and</w:t>
      </w:r>
      <w:r w:rsidR="6EE4AEE8" w:rsidRPr="330233AD">
        <w:rPr>
          <w:rFonts w:ascii="Open Sans" w:eastAsia="Open Sans" w:hAnsi="Open Sans" w:cs="Open Sans"/>
          <w:color w:val="000000" w:themeColor="text1"/>
        </w:rPr>
        <w:t xml:space="preserve"> </w:t>
      </w:r>
      <w:r w:rsidR="6EE4AEE8" w:rsidRPr="3F0F323E">
        <w:rPr>
          <w:rFonts w:ascii="Open Sans" w:eastAsia="Open Sans" w:hAnsi="Open Sans" w:cs="Open Sans"/>
          <w:color w:val="000000" w:themeColor="text1"/>
        </w:rPr>
        <w:t>Microsoft.</w:t>
      </w:r>
    </w:p>
    <w:p w14:paraId="1FE3238A" w14:textId="4DFC4ECA" w:rsidR="00E87B95" w:rsidRDefault="00E87B95" w:rsidP="73ED5B91">
      <w:pPr>
        <w:spacing w:after="0" w:line="240" w:lineRule="auto"/>
        <w:rPr>
          <w:rFonts w:ascii="Open Sans" w:eastAsia="Open Sans" w:hAnsi="Open Sans" w:cs="Open Sans"/>
          <w:color w:val="000000" w:themeColor="text1"/>
        </w:rPr>
      </w:pPr>
    </w:p>
    <w:p w14:paraId="4BDE554A" w14:textId="65FBE781" w:rsidR="00E87B95" w:rsidRDefault="21494050" w:rsidP="73ED5B91">
      <w:pPr>
        <w:spacing w:after="0" w:line="240" w:lineRule="auto"/>
        <w:ind w:left="720"/>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Youth Services</w:t>
      </w:r>
    </w:p>
    <w:p w14:paraId="008C0C18" w14:textId="1D181326" w:rsidR="00E87B95" w:rsidRDefault="00E87B95" w:rsidP="73ED5B91">
      <w:pPr>
        <w:spacing w:after="0" w:line="240" w:lineRule="auto"/>
        <w:ind w:left="360"/>
        <w:rPr>
          <w:rFonts w:ascii="Open Sans" w:eastAsia="Open Sans" w:hAnsi="Open Sans" w:cs="Open Sans"/>
          <w:color w:val="000000" w:themeColor="text1"/>
        </w:rPr>
      </w:pPr>
    </w:p>
    <w:p w14:paraId="523E5296" w14:textId="73BE23D8"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3A2232BE" w14:textId="21A95382" w:rsidR="00E87B95" w:rsidRDefault="41148D24"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It’s Summer Learning season! We had a great drop-in style kickoff event on June 6</w:t>
      </w:r>
      <w:r w:rsidRPr="06312B15">
        <w:rPr>
          <w:rFonts w:ascii="Open Sans" w:eastAsia="Open Sans" w:hAnsi="Open Sans" w:cs="Open Sans"/>
          <w:color w:val="000000" w:themeColor="text1"/>
          <w:vertAlign w:val="superscript"/>
        </w:rPr>
        <w:t>th</w:t>
      </w:r>
      <w:r w:rsidRPr="06312B15">
        <w:rPr>
          <w:rFonts w:ascii="Open Sans" w:eastAsia="Open Sans" w:hAnsi="Open Sans" w:cs="Open Sans"/>
          <w:color w:val="000000" w:themeColor="text1"/>
        </w:rPr>
        <w:t xml:space="preserve"> with dinosaur-themed crafts, puzzles, treats, and decorations. We also set up the Nintendo S</w:t>
      </w:r>
      <w:r w:rsidR="513F15FF" w:rsidRPr="06312B15">
        <w:rPr>
          <w:rFonts w:ascii="Open Sans" w:eastAsia="Open Sans" w:hAnsi="Open Sans" w:cs="Open Sans"/>
          <w:color w:val="000000" w:themeColor="text1"/>
        </w:rPr>
        <w:t>witch and had lots of free books and dino toys to give away. Over 100 people showed up!</w:t>
      </w:r>
    </w:p>
    <w:p w14:paraId="2A16DF1A" w14:textId="1937052B" w:rsidR="513F15FF" w:rsidRDefault="513F15FF"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Summer Learning programs for the month included Altered Books, Plant a Pollinator Garden, Adopt-a-Dino Week (200+ dinos were adopted!), and Lego Dinosaurs and Trivia (al</w:t>
      </w:r>
      <w:r w:rsidR="1FD71066" w:rsidRPr="06312B15">
        <w:rPr>
          <w:rFonts w:ascii="Open Sans" w:eastAsia="Open Sans" w:hAnsi="Open Sans" w:cs="Open Sans"/>
          <w:color w:val="000000" w:themeColor="text1"/>
        </w:rPr>
        <w:t>most 80 attendees).</w:t>
      </w:r>
    </w:p>
    <w:p w14:paraId="568E922B" w14:textId="736F49BD" w:rsidR="1FD71066" w:rsidRDefault="1FD71066"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So far have handed out around 1,000 summer reading logs at MPL, the Bookmobile, and Branches</w:t>
      </w:r>
    </w:p>
    <w:p w14:paraId="471EA978" w14:textId="1CFEDA4B" w:rsidR="1FD71066" w:rsidRDefault="1FD71066"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 xml:space="preserve">Regular programming continues to be well-attended: Infant Playgroup gets 50-70 attendees weekly; Read with Dogs continues to be fun and adorable for all ages; </w:t>
      </w:r>
      <w:r w:rsidR="1BC7CBCC" w:rsidRPr="06312B15">
        <w:rPr>
          <w:rFonts w:ascii="Open Sans" w:eastAsia="Open Sans" w:hAnsi="Open Sans" w:cs="Open Sans"/>
          <w:color w:val="000000" w:themeColor="text1"/>
        </w:rPr>
        <w:t>writing groups are still going strong over summer; and Tiny Tales remains popular</w:t>
      </w:r>
    </w:p>
    <w:p w14:paraId="43CB61F6" w14:textId="154F0CA0" w:rsidR="1BC7CBCC" w:rsidRDefault="1BC7CBCC"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 xml:space="preserve">Teen Tuesdays has moved to summer hours (3-5pm weekly) and continues to draw a steady crowd of 8-10 teens. </w:t>
      </w:r>
    </w:p>
    <w:p w14:paraId="385C6D9B" w14:textId="07B4228B" w:rsidR="1BC7CBCC" w:rsidRDefault="1BC7CBCC" w:rsidP="06312B15">
      <w:pPr>
        <w:pStyle w:val="ListParagraph"/>
        <w:numPr>
          <w:ilvl w:val="0"/>
          <w:numId w:val="1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Very successsful LGBTea program, with over 20 attendees, most of whom had never been to a teen program at the library before!</w:t>
      </w:r>
    </w:p>
    <w:p w14:paraId="64324B97" w14:textId="526E9554"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5831D093" w14:textId="557EC901" w:rsidR="00E87B95" w:rsidRDefault="632CE4A8" w:rsidP="06312B15">
      <w:pPr>
        <w:pStyle w:val="ListParagraph"/>
        <w:numPr>
          <w:ilvl w:val="0"/>
          <w:numId w:val="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Unused J and YA book chat kits were discarded and dispersed/recycled</w:t>
      </w:r>
    </w:p>
    <w:p w14:paraId="6F531560" w14:textId="7A9B512C" w:rsidR="632CE4A8" w:rsidRDefault="632CE4A8" w:rsidP="06312B15">
      <w:pPr>
        <w:pStyle w:val="ListParagraph"/>
        <w:numPr>
          <w:ilvl w:val="0"/>
          <w:numId w:val="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 xml:space="preserve">Received a donation of 16 kid-sized rocking chairs (similar to </w:t>
      </w:r>
      <w:hyperlink r:id="rId8">
        <w:r w:rsidRPr="06312B15">
          <w:rPr>
            <w:rStyle w:val="Hyperlink"/>
          </w:rPr>
          <w:t>these</w:t>
        </w:r>
      </w:hyperlink>
      <w:r w:rsidRPr="06312B15">
        <w:rPr>
          <w:rFonts w:ascii="Open Sans" w:eastAsia="Open Sans" w:hAnsi="Open Sans" w:cs="Open Sans"/>
          <w:color w:val="000000" w:themeColor="text1"/>
        </w:rPr>
        <w:t>) from Mansfield Library, to be used for various programs and fun seating</w:t>
      </w:r>
    </w:p>
    <w:p w14:paraId="0AF5B9BB" w14:textId="3EDA8D0C" w:rsidR="07A24D91" w:rsidRDefault="07A24D91" w:rsidP="06312B15">
      <w:pPr>
        <w:pStyle w:val="ListParagraph"/>
        <w:numPr>
          <w:ilvl w:val="0"/>
          <w:numId w:val="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Large purchase of new YA materials, as well as weeding of seldom-checked-out YA BKCDs</w:t>
      </w:r>
    </w:p>
    <w:p w14:paraId="0C2A08EC" w14:textId="1DE98D90" w:rsidR="07A24D91" w:rsidRDefault="07A24D91" w:rsidP="06312B15">
      <w:pPr>
        <w:pStyle w:val="ListParagraph"/>
        <w:numPr>
          <w:ilvl w:val="0"/>
          <w:numId w:val="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Completely updated Food and Nutrition Story Time Kit with newer and more diverse books</w:t>
      </w:r>
    </w:p>
    <w:p w14:paraId="185471FD" w14:textId="2FF8F528" w:rsidR="07A24D91" w:rsidRDefault="07A24D91" w:rsidP="06312B15">
      <w:pPr>
        <w:pStyle w:val="ListParagraph"/>
        <w:numPr>
          <w:ilvl w:val="0"/>
          <w:numId w:val="2"/>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Received donation of Blood Draw Medical Science STEM kit for kids that gives information on blood draws and resources to help inform kids and/or make them less nervous about getting blood drawn</w:t>
      </w:r>
    </w:p>
    <w:p w14:paraId="70D36915" w14:textId="1E52DDB7"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577D4145" w14:textId="5B9950A6" w:rsidR="00E87B95" w:rsidRDefault="75D12BBE" w:rsidP="06312B15">
      <w:pPr>
        <w:pStyle w:val="ListParagraph"/>
        <w:numPr>
          <w:ilvl w:val="0"/>
          <w:numId w:val="4"/>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 xml:space="preserve">Story Time and Games for Diverse Abilities got some great attention this month thanks to a </w:t>
      </w:r>
      <w:hyperlink r:id="rId9">
        <w:r w:rsidRPr="06312B15">
          <w:rPr>
            <w:rStyle w:val="Hyperlink"/>
          </w:rPr>
          <w:t>piece on the local news</w:t>
        </w:r>
      </w:hyperlink>
    </w:p>
    <w:p w14:paraId="2F4C7C06" w14:textId="5A9CE593" w:rsidR="5E871EE7" w:rsidRDefault="5E871EE7" w:rsidP="06312B15">
      <w:pPr>
        <w:pStyle w:val="ListParagraph"/>
        <w:numPr>
          <w:ilvl w:val="0"/>
          <w:numId w:val="4"/>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Discarded YA books on CD were put to good use at a DIY CD suncatcher program. We have plenty of materials left, and hope to do more programs around this sustainable craft</w:t>
      </w:r>
    </w:p>
    <w:p w14:paraId="439A81CB" w14:textId="3F0508F6" w:rsidR="5E871EE7" w:rsidRDefault="5E871EE7" w:rsidP="06312B15">
      <w:pPr>
        <w:pStyle w:val="ListParagraph"/>
        <w:numPr>
          <w:ilvl w:val="0"/>
          <w:numId w:val="4"/>
        </w:numPr>
        <w:spacing w:after="0" w:line="240" w:lineRule="auto"/>
        <w:rPr>
          <w:rFonts w:ascii="Open Sans" w:eastAsia="Open Sans" w:hAnsi="Open Sans" w:cs="Open Sans"/>
          <w:color w:val="000000" w:themeColor="text1"/>
        </w:rPr>
      </w:pPr>
      <w:r w:rsidRPr="06312B15">
        <w:rPr>
          <w:rFonts w:ascii="Open Sans" w:eastAsia="Open Sans" w:hAnsi="Open Sans" w:cs="Open Sans"/>
          <w:color w:val="000000" w:themeColor="text1"/>
        </w:rPr>
        <w:t>Partnered with Bare Bait Dance to offer 2 free pop-up classes for kids. Very well attended and lots of fun</w:t>
      </w:r>
    </w:p>
    <w:p w14:paraId="7750822A" w14:textId="6EE5D57A" w:rsidR="00E87B95" w:rsidRDefault="00E87B95" w:rsidP="73ED5B91">
      <w:pPr>
        <w:spacing w:after="0" w:line="240" w:lineRule="auto"/>
        <w:ind w:left="720"/>
        <w:rPr>
          <w:rFonts w:ascii="Open Sans" w:eastAsia="Open Sans" w:hAnsi="Open Sans" w:cs="Open Sans"/>
          <w:color w:val="000000" w:themeColor="text1"/>
          <w:sz w:val="32"/>
          <w:szCs w:val="32"/>
        </w:rPr>
      </w:pPr>
    </w:p>
    <w:p w14:paraId="7031A695" w14:textId="051096B9" w:rsidR="00E87B95" w:rsidRDefault="21494050" w:rsidP="73ED5B91">
      <w:pPr>
        <w:spacing w:after="0" w:line="240" w:lineRule="auto"/>
        <w:ind w:left="720"/>
        <w:rPr>
          <w:rFonts w:ascii="Open Sans" w:eastAsia="Open Sans" w:hAnsi="Open Sans" w:cs="Open Sans"/>
          <w:color w:val="000000" w:themeColor="text1"/>
          <w:sz w:val="32"/>
          <w:szCs w:val="32"/>
        </w:rPr>
      </w:pPr>
      <w:r w:rsidRPr="73ED5B91">
        <w:rPr>
          <w:rFonts w:ascii="Open Sans" w:eastAsia="Open Sans" w:hAnsi="Open Sans" w:cs="Open Sans"/>
          <w:b/>
          <w:bCs/>
          <w:color w:val="000000" w:themeColor="text1"/>
          <w:sz w:val="32"/>
          <w:szCs w:val="32"/>
        </w:rPr>
        <w:t xml:space="preserve">Branches </w:t>
      </w:r>
    </w:p>
    <w:p w14:paraId="5C5A35C8" w14:textId="3FFA3D62" w:rsidR="00E87B95" w:rsidRDefault="00E87B95" w:rsidP="73ED5B91">
      <w:pPr>
        <w:spacing w:after="0" w:line="240" w:lineRule="auto"/>
        <w:ind w:left="360"/>
        <w:rPr>
          <w:rFonts w:ascii="Open Sans" w:eastAsia="Open Sans" w:hAnsi="Open Sans" w:cs="Open Sans"/>
          <w:color w:val="000000" w:themeColor="text1"/>
        </w:rPr>
      </w:pPr>
    </w:p>
    <w:p w14:paraId="00D5CF06" w14:textId="44C6A688"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Community Engagement </w:t>
      </w:r>
    </w:p>
    <w:p w14:paraId="733D8C43" w14:textId="7FB7EE6F"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Big Sky</w:t>
      </w:r>
    </w:p>
    <w:p w14:paraId="73FD3D08" w14:textId="12A119F1" w:rsidR="00E87B95" w:rsidRDefault="009548A1" w:rsidP="06312B15">
      <w:pPr>
        <w:pStyle w:val="ListParagraph"/>
        <w:numPr>
          <w:ilvl w:val="1"/>
          <w:numId w:val="3"/>
        </w:numPr>
        <w:spacing w:after="0" w:line="240" w:lineRule="auto"/>
        <w:rPr>
          <w:rFonts w:ascii="Open Sans" w:eastAsia="Open Sans" w:hAnsi="Open Sans" w:cs="Open Sans"/>
          <w:color w:val="000000" w:themeColor="text1"/>
        </w:rPr>
      </w:pPr>
      <w:r w:rsidRPr="009548A1">
        <w:rPr>
          <w:rFonts w:ascii="Open Sans" w:eastAsia="Open Sans" w:hAnsi="Open Sans" w:cs="Open Sans"/>
          <w:color w:val="000000" w:themeColor="text1"/>
        </w:rPr>
        <w:t>Began summer programming, adding Tuesday Arts &amp; Crafts and Wednesday Drop-In D&amp;D programs to the existing program lineup. Both very well attended! Patrons coming to arts &amp; crafts have been picking up their summer reading logs. D&amp;D games have had a diverse group of patrons of all ages from 6-40ish attending and playing well together.</w:t>
      </w:r>
    </w:p>
    <w:p w14:paraId="313D10C8" w14:textId="432841B5"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Frenchtown</w:t>
      </w:r>
    </w:p>
    <w:p w14:paraId="0D91EB3D" w14:textId="3D5ED1CF" w:rsidR="00603E84" w:rsidRPr="00603E84" w:rsidRDefault="00603E84" w:rsidP="00603E84">
      <w:pPr>
        <w:pStyle w:val="ListParagraph"/>
        <w:numPr>
          <w:ilvl w:val="1"/>
          <w:numId w:val="3"/>
        </w:numPr>
        <w:spacing w:after="0" w:line="240" w:lineRule="auto"/>
        <w:rPr>
          <w:rFonts w:ascii="Open Sans" w:eastAsia="Open Sans" w:hAnsi="Open Sans" w:cs="Open Sans"/>
          <w:color w:val="242424"/>
        </w:rPr>
      </w:pPr>
      <w:r w:rsidRPr="00603E84">
        <w:rPr>
          <w:rFonts w:ascii="Open Sans" w:eastAsia="Open Sans" w:hAnsi="Open Sans" w:cs="Open Sans"/>
          <w:color w:val="242424"/>
        </w:rPr>
        <w:t>Book Club met in June to discuss James by Percival Everett.  Eight attended.  Discussion around how he became so well educated.</w:t>
      </w:r>
    </w:p>
    <w:p w14:paraId="623AEBD6" w14:textId="31FA4B51" w:rsidR="00E87B95" w:rsidRDefault="00603E84" w:rsidP="00603E84">
      <w:pPr>
        <w:pStyle w:val="ListParagraph"/>
        <w:numPr>
          <w:ilvl w:val="1"/>
          <w:numId w:val="3"/>
        </w:numPr>
        <w:spacing w:after="0" w:line="240" w:lineRule="auto"/>
        <w:rPr>
          <w:rFonts w:ascii="Open Sans" w:eastAsia="Open Sans" w:hAnsi="Open Sans" w:cs="Open Sans"/>
          <w:color w:val="242424"/>
        </w:rPr>
      </w:pPr>
      <w:r w:rsidRPr="00603E84">
        <w:rPr>
          <w:rFonts w:ascii="Open Sans" w:eastAsia="Open Sans" w:hAnsi="Open Sans" w:cs="Open Sans"/>
          <w:color w:val="242424"/>
        </w:rPr>
        <w:t>June is the start of summer with Story time on Wednesday, crafts out all the time, Legos open on the floor, jigsaw on the table and games to play.  Lunches are grab and go furnished by the Missoula Food Bank.  343 lunches were served to those under 18 and they were accompanied by 114 parents.  Love summer!</w:t>
      </w:r>
    </w:p>
    <w:p w14:paraId="2556D2FC" w14:textId="4A0F6882"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Lolo</w:t>
      </w:r>
    </w:p>
    <w:p w14:paraId="726B13BA" w14:textId="11FE98E9" w:rsidR="007922FD" w:rsidRPr="007922FD" w:rsidRDefault="007922FD" w:rsidP="007922FD">
      <w:pPr>
        <w:pStyle w:val="ListParagraph"/>
        <w:numPr>
          <w:ilvl w:val="1"/>
          <w:numId w:val="3"/>
        </w:numPr>
        <w:spacing w:after="0" w:line="240" w:lineRule="auto"/>
        <w:rPr>
          <w:rFonts w:ascii="Open Sans" w:eastAsia="Open Sans" w:hAnsi="Open Sans" w:cs="Open Sans"/>
          <w:color w:val="000000" w:themeColor="text1"/>
        </w:rPr>
      </w:pPr>
      <w:r w:rsidRPr="007922FD">
        <w:rPr>
          <w:rFonts w:ascii="Open Sans" w:eastAsia="Open Sans" w:hAnsi="Open Sans" w:cs="Open Sans"/>
          <w:color w:val="000000" w:themeColor="text1"/>
        </w:rPr>
        <w:t xml:space="preserve">Notary services have been noticed by the public, several questions about them, and 2 patrons utilized them.  </w:t>
      </w:r>
    </w:p>
    <w:p w14:paraId="4033E428" w14:textId="6FC0B0C6" w:rsidR="00E87B95" w:rsidRDefault="007922FD" w:rsidP="007922FD">
      <w:pPr>
        <w:pStyle w:val="ListParagraph"/>
        <w:numPr>
          <w:ilvl w:val="1"/>
          <w:numId w:val="3"/>
        </w:numPr>
        <w:spacing w:after="0" w:line="240" w:lineRule="auto"/>
        <w:rPr>
          <w:rFonts w:ascii="Open Sans" w:eastAsia="Open Sans" w:hAnsi="Open Sans" w:cs="Open Sans"/>
          <w:color w:val="000000" w:themeColor="text1"/>
        </w:rPr>
      </w:pPr>
      <w:r w:rsidRPr="007922FD">
        <w:rPr>
          <w:rFonts w:ascii="Open Sans" w:eastAsia="Open Sans" w:hAnsi="Open Sans" w:cs="Open Sans"/>
          <w:color w:val="000000" w:themeColor="text1"/>
        </w:rPr>
        <w:t xml:space="preserve">A lot of kids have been in and are enjoying the puzzles and </w:t>
      </w:r>
      <w:r w:rsidR="000F2D3A" w:rsidRPr="007922FD">
        <w:rPr>
          <w:rFonts w:ascii="Open Sans" w:eastAsia="Open Sans" w:hAnsi="Open Sans" w:cs="Open Sans"/>
          <w:color w:val="000000" w:themeColor="text1"/>
        </w:rPr>
        <w:t>Legos</w:t>
      </w:r>
      <w:r w:rsidRPr="007922FD">
        <w:rPr>
          <w:rFonts w:ascii="Open Sans" w:eastAsia="Open Sans" w:hAnsi="Open Sans" w:cs="Open Sans"/>
          <w:color w:val="000000" w:themeColor="text1"/>
        </w:rPr>
        <w:t xml:space="preserve"> that are being left out for open play. Parents are enjoying it as well as it provides an easier time for them to browse.  </w:t>
      </w:r>
    </w:p>
    <w:p w14:paraId="285554F6" w14:textId="6BF288AB"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Potomac</w:t>
      </w:r>
    </w:p>
    <w:p w14:paraId="28713C28" w14:textId="75642E9F" w:rsidR="00974E84" w:rsidRPr="00974E84" w:rsidRDefault="00974E84" w:rsidP="00974E84">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 xml:space="preserve">June Book Club: Wild Dark Shore by Charlotte McConaghy </w:t>
      </w:r>
    </w:p>
    <w:p w14:paraId="57101208" w14:textId="3D9E9F80" w:rsidR="00974E84" w:rsidRPr="00974E84" w:rsidRDefault="00974E84" w:rsidP="00974E84">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 xml:space="preserve">Summer Reading kicked off with several programs and handing out reading logs to classrooms </w:t>
      </w:r>
    </w:p>
    <w:p w14:paraId="302CBE6F" w14:textId="1F65E6AB" w:rsidR="00974E84" w:rsidRPr="002F0412" w:rsidRDefault="00974E84" w:rsidP="002F0412">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 xml:space="preserve">DIY dinosaur bookmarks program: 6 attendees </w:t>
      </w:r>
    </w:p>
    <w:p w14:paraId="70483191" w14:textId="01FE7B92" w:rsidR="00974E84" w:rsidRPr="002F0412" w:rsidRDefault="00974E84" w:rsidP="002F0412">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 xml:space="preserve">Pasta Paleontology program: 9 attendees </w:t>
      </w:r>
    </w:p>
    <w:p w14:paraId="22F00CBA" w14:textId="491F83BB" w:rsidR="00974E84" w:rsidRPr="002F0412" w:rsidRDefault="00974E84" w:rsidP="002F0412">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 xml:space="preserve">Another Bookmobile visit at the end of the month: 2 visitors on a very rainy day </w:t>
      </w:r>
    </w:p>
    <w:p w14:paraId="4615A6E2" w14:textId="6E250AD8" w:rsidR="00E87B95" w:rsidRDefault="00974E84" w:rsidP="00974E84">
      <w:pPr>
        <w:pStyle w:val="ListParagraph"/>
        <w:numPr>
          <w:ilvl w:val="1"/>
          <w:numId w:val="3"/>
        </w:numPr>
        <w:spacing w:after="0" w:line="240" w:lineRule="auto"/>
        <w:rPr>
          <w:rFonts w:ascii="Open Sans" w:eastAsia="Open Sans" w:hAnsi="Open Sans" w:cs="Open Sans"/>
          <w:color w:val="000000" w:themeColor="text1"/>
        </w:rPr>
      </w:pPr>
      <w:r w:rsidRPr="00974E84">
        <w:rPr>
          <w:rFonts w:ascii="Open Sans" w:eastAsia="Open Sans" w:hAnsi="Open Sans" w:cs="Open Sans"/>
          <w:color w:val="000000" w:themeColor="text1"/>
        </w:rPr>
        <w:t>Had a new family come in for library cards!</w:t>
      </w:r>
    </w:p>
    <w:p w14:paraId="0CB81250" w14:textId="3F190701"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 xml:space="preserve">Seeley Lake </w:t>
      </w:r>
    </w:p>
    <w:p w14:paraId="6632C4D4" w14:textId="77777777" w:rsidR="00253CC0" w:rsidRPr="00253CC0" w:rsidRDefault="00253CC0" w:rsidP="00253CC0">
      <w:pPr>
        <w:pStyle w:val="ListParagraph"/>
        <w:numPr>
          <w:ilvl w:val="1"/>
          <w:numId w:val="3"/>
        </w:numPr>
        <w:spacing w:after="0" w:line="240" w:lineRule="auto"/>
        <w:rPr>
          <w:rFonts w:ascii="Open Sans" w:eastAsia="Open Sans" w:hAnsi="Open Sans" w:cs="Open Sans"/>
          <w:color w:val="000000" w:themeColor="text1"/>
        </w:rPr>
      </w:pPr>
      <w:r w:rsidRPr="00253CC0">
        <w:rPr>
          <w:rFonts w:ascii="Open Sans" w:eastAsia="Open Sans" w:hAnsi="Open Sans" w:cs="Open Sans"/>
          <w:color w:val="000000" w:themeColor="text1"/>
        </w:rPr>
        <w:t>The kick-off party was a success.  I am wondering about advertising, because I didn’t get as many people as I had hoped for.  The magician/story-teller did great.  Finn the library dog is doing well with patrons.</w:t>
      </w:r>
    </w:p>
    <w:p w14:paraId="7EB9B07D" w14:textId="64DFE303" w:rsidR="00E87B95" w:rsidRPr="00253CC0" w:rsidRDefault="00253CC0" w:rsidP="00253CC0">
      <w:pPr>
        <w:pStyle w:val="ListParagraph"/>
        <w:numPr>
          <w:ilvl w:val="1"/>
          <w:numId w:val="3"/>
        </w:numPr>
        <w:spacing w:after="0" w:line="240" w:lineRule="auto"/>
        <w:rPr>
          <w:rFonts w:ascii="Open Sans" w:eastAsia="Open Sans" w:hAnsi="Open Sans" w:cs="Open Sans"/>
          <w:color w:val="000000" w:themeColor="text1"/>
        </w:rPr>
      </w:pPr>
      <w:r w:rsidRPr="00253CC0">
        <w:rPr>
          <w:rFonts w:ascii="Open Sans" w:eastAsia="Open Sans" w:hAnsi="Open Sans" w:cs="Open Sans"/>
          <w:color w:val="000000" w:themeColor="text1"/>
        </w:rPr>
        <w:t>Speakers series is ready and will start next month.</w:t>
      </w:r>
    </w:p>
    <w:p w14:paraId="0097A308" w14:textId="62673314"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195F6E76" w14:textId="1A2E6477" w:rsidR="00EC6989" w:rsidRPr="00EC6989" w:rsidRDefault="00EC6989" w:rsidP="00EC6989">
      <w:pPr>
        <w:pStyle w:val="ListParagraph"/>
        <w:numPr>
          <w:ilvl w:val="1"/>
          <w:numId w:val="3"/>
        </w:numPr>
        <w:spacing w:after="0" w:line="240" w:lineRule="auto"/>
        <w:rPr>
          <w:rFonts w:ascii="Open Sans" w:eastAsia="Open Sans" w:hAnsi="Open Sans" w:cs="Open Sans"/>
          <w:color w:val="000000" w:themeColor="text1"/>
        </w:rPr>
      </w:pPr>
      <w:r w:rsidRPr="00EC6989">
        <w:rPr>
          <w:rFonts w:ascii="Open Sans" w:eastAsia="Open Sans" w:hAnsi="Open Sans" w:cs="Open Sans"/>
          <w:color w:val="000000" w:themeColor="text1"/>
        </w:rPr>
        <w:t xml:space="preserve">Summer reading has been going good.  We’ve had 42 children sign up so far.  I allow them to sign up all during the summer so we may still have a few more. </w:t>
      </w:r>
    </w:p>
    <w:p w14:paraId="6A34B53E" w14:textId="3E06A8B6" w:rsidR="00EC6989" w:rsidRPr="00EC6989" w:rsidRDefault="00EC6989" w:rsidP="00EC6989">
      <w:pPr>
        <w:pStyle w:val="ListParagraph"/>
        <w:numPr>
          <w:ilvl w:val="1"/>
          <w:numId w:val="3"/>
        </w:numPr>
        <w:spacing w:after="0" w:line="240" w:lineRule="auto"/>
        <w:rPr>
          <w:rFonts w:ascii="Open Sans" w:eastAsia="Open Sans" w:hAnsi="Open Sans" w:cs="Open Sans"/>
          <w:color w:val="000000" w:themeColor="text1"/>
        </w:rPr>
      </w:pPr>
      <w:r w:rsidRPr="00EC6989">
        <w:rPr>
          <w:rFonts w:ascii="Open Sans" w:eastAsia="Open Sans" w:hAnsi="Open Sans" w:cs="Open Sans"/>
          <w:color w:val="000000" w:themeColor="text1"/>
        </w:rPr>
        <w:t xml:space="preserve">Story time is going well this summer.  We have been having record attendance this year.  It gets a bit hectic at story time with so many people in such a small space, but it’s fun to see enthusiastic readers. </w:t>
      </w:r>
    </w:p>
    <w:p w14:paraId="731FF20E" w14:textId="0319F241" w:rsidR="00E87B95" w:rsidRDefault="00EC6989" w:rsidP="00EC6989">
      <w:pPr>
        <w:pStyle w:val="ListParagraph"/>
        <w:numPr>
          <w:ilvl w:val="1"/>
          <w:numId w:val="3"/>
        </w:numPr>
        <w:spacing w:after="0" w:line="240" w:lineRule="auto"/>
        <w:rPr>
          <w:rFonts w:ascii="Open Sans" w:eastAsia="Open Sans" w:hAnsi="Open Sans" w:cs="Open Sans"/>
          <w:color w:val="000000" w:themeColor="text1"/>
        </w:rPr>
      </w:pPr>
      <w:r w:rsidRPr="00EC6989">
        <w:rPr>
          <w:rFonts w:ascii="Open Sans" w:eastAsia="Open Sans" w:hAnsi="Open Sans" w:cs="Open Sans"/>
          <w:color w:val="000000" w:themeColor="text1"/>
        </w:rPr>
        <w:t>We had the Spectrum come on June 24 to do science with the kids.</w:t>
      </w:r>
    </w:p>
    <w:p w14:paraId="72393652" w14:textId="03E2DBC4" w:rsidR="00E87B95" w:rsidRDefault="00E87B95" w:rsidP="73ED5B91">
      <w:pPr>
        <w:spacing w:after="0" w:line="240" w:lineRule="auto"/>
        <w:ind w:left="1080"/>
        <w:rPr>
          <w:rFonts w:ascii="Open Sans" w:eastAsia="Open Sans" w:hAnsi="Open Sans" w:cs="Open Sans"/>
          <w:color w:val="000000" w:themeColor="text1"/>
        </w:rPr>
      </w:pPr>
    </w:p>
    <w:p w14:paraId="605981FE" w14:textId="1D4D5FAD"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Core Services</w:t>
      </w:r>
    </w:p>
    <w:p w14:paraId="5D77A431" w14:textId="76D25D7E"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Big Sky</w:t>
      </w:r>
    </w:p>
    <w:p w14:paraId="75927F02" w14:textId="571E498E" w:rsidR="00E87B95" w:rsidRDefault="00785B18" w:rsidP="06312B15">
      <w:pPr>
        <w:pStyle w:val="ListParagraph"/>
        <w:numPr>
          <w:ilvl w:val="1"/>
          <w:numId w:val="3"/>
        </w:numPr>
        <w:spacing w:after="0" w:line="240" w:lineRule="auto"/>
        <w:rPr>
          <w:rFonts w:ascii="Open Sans" w:eastAsia="Open Sans" w:hAnsi="Open Sans" w:cs="Open Sans"/>
          <w:color w:val="000000" w:themeColor="text1"/>
        </w:rPr>
      </w:pPr>
      <w:r w:rsidRPr="00785B18">
        <w:rPr>
          <w:rFonts w:ascii="Open Sans" w:eastAsia="Open Sans" w:hAnsi="Open Sans" w:cs="Open Sans"/>
          <w:color w:val="000000" w:themeColor="text1"/>
        </w:rPr>
        <w:t>Shifted collection to make room for new books as well as checking out many of them to patrons coming for the summer programming.</w:t>
      </w:r>
    </w:p>
    <w:p w14:paraId="7E7BE022" w14:textId="63996806"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Frenchtown</w:t>
      </w:r>
    </w:p>
    <w:p w14:paraId="2F8E7EF3" w14:textId="2BE42598" w:rsidR="00E87B95" w:rsidRDefault="00B90B79" w:rsidP="06312B15">
      <w:pPr>
        <w:pStyle w:val="ListParagraph"/>
        <w:numPr>
          <w:ilvl w:val="1"/>
          <w:numId w:val="3"/>
        </w:numPr>
        <w:spacing w:after="0" w:line="240" w:lineRule="auto"/>
        <w:rPr>
          <w:rFonts w:ascii="Open Sans" w:eastAsia="Open Sans" w:hAnsi="Open Sans" w:cs="Open Sans"/>
          <w:color w:val="000000" w:themeColor="text1"/>
        </w:rPr>
      </w:pPr>
      <w:r w:rsidRPr="00B90B79">
        <w:rPr>
          <w:rFonts w:ascii="Open Sans" w:eastAsia="Open Sans" w:hAnsi="Open Sans" w:cs="Open Sans"/>
          <w:color w:val="000000" w:themeColor="text1"/>
        </w:rPr>
        <w:t>Continue to cover lots and lots of books for MPL. </w:t>
      </w:r>
    </w:p>
    <w:p w14:paraId="63AF6621" w14:textId="683BD8F3"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Lolo</w:t>
      </w:r>
    </w:p>
    <w:p w14:paraId="7C8E0CE3" w14:textId="551081D8" w:rsidR="00E87B95" w:rsidRDefault="00C22EE1" w:rsidP="06312B15">
      <w:pPr>
        <w:pStyle w:val="ListParagraph"/>
        <w:numPr>
          <w:ilvl w:val="1"/>
          <w:numId w:val="3"/>
        </w:numPr>
        <w:spacing w:after="0" w:line="240" w:lineRule="auto"/>
        <w:rPr>
          <w:rFonts w:ascii="Open Sans" w:eastAsia="Open Sans" w:hAnsi="Open Sans" w:cs="Open Sans"/>
          <w:color w:val="000000" w:themeColor="text1"/>
        </w:rPr>
      </w:pPr>
      <w:r w:rsidRPr="00C22EE1">
        <w:rPr>
          <w:rFonts w:ascii="Open Sans" w:eastAsia="Open Sans" w:hAnsi="Open Sans" w:cs="Open Sans"/>
          <w:color w:val="000000" w:themeColor="text1"/>
        </w:rPr>
        <w:t xml:space="preserve">Summer Reading – all our kids summer reading logs have been picked up, prizes are ready to go when kids turn them in.  </w:t>
      </w:r>
    </w:p>
    <w:p w14:paraId="7867DAD9" w14:textId="351F6F83"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Potomac</w:t>
      </w:r>
    </w:p>
    <w:p w14:paraId="6B81277A" w14:textId="1660F69B" w:rsidR="00E87B95" w:rsidRDefault="001E0E1D" w:rsidP="06312B15">
      <w:pPr>
        <w:pStyle w:val="ListParagraph"/>
        <w:numPr>
          <w:ilvl w:val="1"/>
          <w:numId w:val="3"/>
        </w:numPr>
        <w:spacing w:after="0" w:line="240" w:lineRule="auto"/>
        <w:rPr>
          <w:rFonts w:ascii="Open Sans" w:eastAsia="Open Sans" w:hAnsi="Open Sans" w:cs="Open Sans"/>
          <w:color w:val="000000" w:themeColor="text1"/>
        </w:rPr>
      </w:pPr>
      <w:r w:rsidRPr="001E0E1D">
        <w:rPr>
          <w:rFonts w:ascii="Open Sans" w:eastAsia="Open Sans" w:hAnsi="Open Sans" w:cs="Open Sans"/>
          <w:color w:val="000000" w:themeColor="text1"/>
        </w:rPr>
        <w:t>Used remaining budget to purchase many new books for children’s collection</w:t>
      </w:r>
    </w:p>
    <w:p w14:paraId="1020B0C3" w14:textId="6076E8F3"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Seeley Lake</w:t>
      </w:r>
    </w:p>
    <w:p w14:paraId="776749C9" w14:textId="11785DB5" w:rsidR="00E87B95" w:rsidRPr="00D557F1" w:rsidRDefault="00D557F1" w:rsidP="00D557F1">
      <w:pPr>
        <w:pStyle w:val="ListParagraph"/>
        <w:numPr>
          <w:ilvl w:val="1"/>
          <w:numId w:val="3"/>
        </w:numPr>
        <w:rPr>
          <w:rFonts w:ascii="Open Sans" w:eastAsia="Open Sans" w:hAnsi="Open Sans" w:cs="Open Sans"/>
          <w:color w:val="000000" w:themeColor="text1"/>
        </w:rPr>
      </w:pPr>
      <w:r w:rsidRPr="00D557F1">
        <w:rPr>
          <w:rFonts w:ascii="Open Sans" w:eastAsia="Open Sans" w:hAnsi="Open Sans" w:cs="Open Sans"/>
          <w:color w:val="000000" w:themeColor="text1"/>
        </w:rPr>
        <w:t xml:space="preserve">I </w:t>
      </w:r>
      <w:r w:rsidR="00844F8E">
        <w:rPr>
          <w:rFonts w:ascii="Open Sans" w:eastAsia="Open Sans" w:hAnsi="Open Sans" w:cs="Open Sans"/>
          <w:color w:val="000000" w:themeColor="text1"/>
        </w:rPr>
        <w:t xml:space="preserve">am </w:t>
      </w:r>
      <w:r w:rsidRPr="00D557F1">
        <w:rPr>
          <w:rFonts w:ascii="Open Sans" w:eastAsia="Open Sans" w:hAnsi="Open Sans" w:cs="Open Sans"/>
          <w:color w:val="000000" w:themeColor="text1"/>
        </w:rPr>
        <w:t xml:space="preserve">softly launching a student book club for young adults (word-of-mouth).  If interest </w:t>
      </w:r>
      <w:r w:rsidR="00567B2D" w:rsidRPr="00D557F1">
        <w:rPr>
          <w:rFonts w:ascii="Open Sans" w:eastAsia="Open Sans" w:hAnsi="Open Sans" w:cs="Open Sans"/>
          <w:color w:val="000000" w:themeColor="text1"/>
        </w:rPr>
        <w:t>continues,</w:t>
      </w:r>
      <w:r w:rsidRPr="00D557F1">
        <w:rPr>
          <w:rFonts w:ascii="Open Sans" w:eastAsia="Open Sans" w:hAnsi="Open Sans" w:cs="Open Sans"/>
          <w:color w:val="000000" w:themeColor="text1"/>
        </w:rPr>
        <w:t xml:space="preserve"> we may widen the scope.</w:t>
      </w:r>
    </w:p>
    <w:p w14:paraId="5059DEBE" w14:textId="18D7F0AF"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689A639A" w14:textId="74AC3A84" w:rsidR="00F26EAB" w:rsidRPr="00F26EAB" w:rsidRDefault="00F26EAB" w:rsidP="00F26EAB">
      <w:pPr>
        <w:pStyle w:val="ListParagraph"/>
        <w:numPr>
          <w:ilvl w:val="1"/>
          <w:numId w:val="3"/>
        </w:numPr>
        <w:rPr>
          <w:rFonts w:ascii="Open Sans" w:eastAsia="Open Sans" w:hAnsi="Open Sans" w:cs="Open Sans"/>
          <w:color w:val="000000" w:themeColor="text1"/>
        </w:rPr>
      </w:pPr>
      <w:r w:rsidRPr="00F26EAB">
        <w:rPr>
          <w:rFonts w:ascii="Open Sans" w:eastAsia="Open Sans" w:hAnsi="Open Sans" w:cs="Open Sans"/>
          <w:color w:val="000000" w:themeColor="text1"/>
        </w:rPr>
        <w:t xml:space="preserve">Our Book Chat book for June was Remarkably Bright Creatures by Shelby Van Pelt.  This was one book we all agreed was worth reading.  After we chatted about it for a while, we brought out the popcorn and hooked up the projector and watched the movie version that came out this year. </w:t>
      </w:r>
    </w:p>
    <w:p w14:paraId="0A1D1750" w14:textId="6A813D82" w:rsidR="00E87B95" w:rsidRPr="00F26EAB" w:rsidRDefault="00F26EAB" w:rsidP="00F26EAB">
      <w:pPr>
        <w:pStyle w:val="ListParagraph"/>
        <w:numPr>
          <w:ilvl w:val="1"/>
          <w:numId w:val="3"/>
        </w:numPr>
        <w:rPr>
          <w:rFonts w:ascii="Open Sans" w:eastAsia="Open Sans" w:hAnsi="Open Sans" w:cs="Open Sans"/>
          <w:color w:val="000000" w:themeColor="text1"/>
        </w:rPr>
      </w:pPr>
      <w:r w:rsidRPr="00F26EAB">
        <w:rPr>
          <w:rFonts w:ascii="Open Sans" w:eastAsia="Open Sans" w:hAnsi="Open Sans" w:cs="Open Sans"/>
          <w:color w:val="000000" w:themeColor="text1"/>
        </w:rPr>
        <w:t>Notary services continue to bring community members who have never entered the library in for a visit.  In the month of Junel we had 13 notary visits.</w:t>
      </w:r>
    </w:p>
    <w:p w14:paraId="53017716" w14:textId="13CADBEE" w:rsidR="00E87B95" w:rsidRDefault="21494050" w:rsidP="73ED5B91">
      <w:p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Sustainability and Wellness</w:t>
      </w:r>
    </w:p>
    <w:p w14:paraId="447C6E15" w14:textId="3DDE0EDE" w:rsidR="00785B18" w:rsidRPr="00785B18" w:rsidRDefault="00785B18" w:rsidP="73ED5B91">
      <w:pPr>
        <w:pStyle w:val="ListParagraph"/>
        <w:numPr>
          <w:ilvl w:val="0"/>
          <w:numId w:val="3"/>
        </w:numPr>
        <w:spacing w:after="0" w:line="240" w:lineRule="auto"/>
        <w:rPr>
          <w:rFonts w:ascii="Open Sans" w:eastAsia="Open Sans" w:hAnsi="Open Sans" w:cs="Open Sans"/>
          <w:b/>
          <w:bCs/>
          <w:color w:val="000000" w:themeColor="text1"/>
        </w:rPr>
      </w:pPr>
      <w:r w:rsidRPr="00785B18">
        <w:rPr>
          <w:rFonts w:ascii="Open Sans" w:eastAsia="Open Sans" w:hAnsi="Open Sans" w:cs="Open Sans"/>
          <w:b/>
          <w:bCs/>
          <w:color w:val="000000" w:themeColor="text1"/>
        </w:rPr>
        <w:t>Big Sky</w:t>
      </w:r>
    </w:p>
    <w:p w14:paraId="496DCC4C" w14:textId="79E1F4F8" w:rsidR="00785B18" w:rsidRPr="00785B18" w:rsidRDefault="00785B18" w:rsidP="00785B18">
      <w:pPr>
        <w:pStyle w:val="ListParagraph"/>
        <w:numPr>
          <w:ilvl w:val="1"/>
          <w:numId w:val="3"/>
        </w:numPr>
        <w:spacing w:after="0" w:line="240" w:lineRule="auto"/>
        <w:rPr>
          <w:rFonts w:ascii="Open Sans" w:eastAsia="Open Sans" w:hAnsi="Open Sans" w:cs="Open Sans"/>
          <w:color w:val="000000" w:themeColor="text1"/>
        </w:rPr>
      </w:pPr>
      <w:r w:rsidRPr="00785B18">
        <w:rPr>
          <w:rFonts w:ascii="Open Sans" w:eastAsia="Open Sans" w:hAnsi="Open Sans" w:cs="Open Sans"/>
          <w:color w:val="000000" w:themeColor="text1"/>
        </w:rPr>
        <w:t>Removed wasp nest from book drop.</w:t>
      </w:r>
    </w:p>
    <w:p w14:paraId="657472A6" w14:textId="3FF8BD21"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Lolo</w:t>
      </w:r>
    </w:p>
    <w:p w14:paraId="1537FBB0" w14:textId="3221B0DB" w:rsidR="00C22EE1" w:rsidRPr="00C22EE1" w:rsidRDefault="00C22EE1" w:rsidP="00C22EE1">
      <w:pPr>
        <w:pStyle w:val="ListParagraph"/>
        <w:numPr>
          <w:ilvl w:val="1"/>
          <w:numId w:val="3"/>
        </w:numPr>
        <w:spacing w:after="0" w:line="240" w:lineRule="auto"/>
        <w:rPr>
          <w:rFonts w:ascii="Open Sans" w:eastAsia="Open Sans" w:hAnsi="Open Sans" w:cs="Open Sans"/>
          <w:color w:val="000000" w:themeColor="text1"/>
        </w:rPr>
      </w:pPr>
      <w:r w:rsidRPr="00C22EE1">
        <w:rPr>
          <w:rFonts w:ascii="Open Sans" w:eastAsia="Open Sans" w:hAnsi="Open Sans" w:cs="Open Sans"/>
          <w:color w:val="000000" w:themeColor="text1"/>
        </w:rPr>
        <w:t xml:space="preserve">Clean Air Resource and Information Station table set up. </w:t>
      </w:r>
    </w:p>
    <w:p w14:paraId="07C569C9" w14:textId="02968E50" w:rsidR="00C22EE1" w:rsidRPr="00C22EE1" w:rsidRDefault="00C22EE1" w:rsidP="00C22EE1">
      <w:pPr>
        <w:pStyle w:val="ListParagraph"/>
        <w:numPr>
          <w:ilvl w:val="1"/>
          <w:numId w:val="3"/>
        </w:numPr>
        <w:spacing w:after="0" w:line="240" w:lineRule="auto"/>
        <w:rPr>
          <w:rFonts w:ascii="Open Sans" w:eastAsia="Open Sans" w:hAnsi="Open Sans" w:cs="Open Sans"/>
          <w:color w:val="000000" w:themeColor="text1"/>
        </w:rPr>
      </w:pPr>
      <w:r w:rsidRPr="00C22EE1">
        <w:rPr>
          <w:rFonts w:ascii="Open Sans" w:eastAsia="Open Sans" w:hAnsi="Open Sans" w:cs="Open Sans"/>
          <w:color w:val="000000" w:themeColor="text1"/>
        </w:rPr>
        <w:t xml:space="preserve">Weeding and giving away discarded books to make room for new purchases. </w:t>
      </w:r>
    </w:p>
    <w:p w14:paraId="3063E774" w14:textId="3B780462" w:rsidR="00E87B95" w:rsidRDefault="00C22EE1" w:rsidP="00C22EE1">
      <w:pPr>
        <w:pStyle w:val="ListParagraph"/>
        <w:numPr>
          <w:ilvl w:val="1"/>
          <w:numId w:val="3"/>
        </w:numPr>
        <w:spacing w:after="0" w:line="240" w:lineRule="auto"/>
        <w:rPr>
          <w:rFonts w:ascii="Open Sans" w:eastAsia="Open Sans" w:hAnsi="Open Sans" w:cs="Open Sans"/>
          <w:color w:val="000000" w:themeColor="text1"/>
        </w:rPr>
      </w:pPr>
      <w:r w:rsidRPr="00C22EE1">
        <w:rPr>
          <w:rFonts w:ascii="Open Sans" w:eastAsia="Open Sans" w:hAnsi="Open Sans" w:cs="Open Sans"/>
          <w:color w:val="000000" w:themeColor="text1"/>
        </w:rPr>
        <w:t>Assisting Cataloging by covering books per Elizabeth Jonkel’s suggestion.</w:t>
      </w:r>
    </w:p>
    <w:p w14:paraId="3A496C68" w14:textId="4D65194C"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Seeley Lake</w:t>
      </w:r>
    </w:p>
    <w:p w14:paraId="0BD74A5C" w14:textId="45E4E4C5" w:rsidR="00E87B95" w:rsidRPr="00722CE7" w:rsidRDefault="00722CE7" w:rsidP="00AF5B1C">
      <w:pPr>
        <w:pStyle w:val="ListParagraph"/>
        <w:numPr>
          <w:ilvl w:val="1"/>
          <w:numId w:val="3"/>
        </w:numPr>
        <w:spacing w:after="0" w:line="240" w:lineRule="auto"/>
        <w:rPr>
          <w:rFonts w:ascii="Open Sans" w:eastAsia="Open Sans" w:hAnsi="Open Sans" w:cs="Open Sans"/>
          <w:color w:val="000000" w:themeColor="text1"/>
        </w:rPr>
      </w:pPr>
      <w:r w:rsidRPr="00722CE7">
        <w:rPr>
          <w:rFonts w:ascii="Open Sans" w:eastAsia="Open Sans" w:hAnsi="Open Sans" w:cs="Open Sans"/>
          <w:color w:val="000000" w:themeColor="text1"/>
        </w:rPr>
        <w:t>The clean air project (two filters – we are a clean air center) got a check-up on June 8th.  All seems to be in order.</w:t>
      </w:r>
    </w:p>
    <w:p w14:paraId="325376B2" w14:textId="4B9656CE" w:rsidR="00E87B95" w:rsidRDefault="21494050" w:rsidP="73ED5B91">
      <w:pPr>
        <w:pStyle w:val="ListParagraph"/>
        <w:numPr>
          <w:ilvl w:val="0"/>
          <w:numId w:val="3"/>
        </w:numPr>
        <w:spacing w:after="0" w:line="240" w:lineRule="auto"/>
        <w:rPr>
          <w:rFonts w:ascii="Open Sans" w:eastAsia="Open Sans" w:hAnsi="Open Sans" w:cs="Open Sans"/>
          <w:color w:val="000000" w:themeColor="text1"/>
        </w:rPr>
      </w:pPr>
      <w:r w:rsidRPr="73ED5B91">
        <w:rPr>
          <w:rFonts w:ascii="Open Sans" w:eastAsia="Open Sans" w:hAnsi="Open Sans" w:cs="Open Sans"/>
          <w:b/>
          <w:bCs/>
          <w:color w:val="000000" w:themeColor="text1"/>
        </w:rPr>
        <w:t>Swan Valley</w:t>
      </w:r>
    </w:p>
    <w:p w14:paraId="51A38EB6" w14:textId="5B454AF3" w:rsidR="00E87B95" w:rsidRDefault="00F26EAB" w:rsidP="06312B15">
      <w:pPr>
        <w:pStyle w:val="ListParagraph"/>
        <w:numPr>
          <w:ilvl w:val="1"/>
          <w:numId w:val="3"/>
        </w:numPr>
        <w:spacing w:after="0" w:line="240" w:lineRule="auto"/>
        <w:rPr>
          <w:rFonts w:ascii="Open Sans" w:eastAsia="Open Sans" w:hAnsi="Open Sans" w:cs="Open Sans"/>
          <w:color w:val="000000" w:themeColor="text1"/>
        </w:rPr>
      </w:pPr>
      <w:r w:rsidRPr="00F26EAB">
        <w:rPr>
          <w:rFonts w:ascii="Open Sans" w:eastAsia="Open Sans" w:hAnsi="Open Sans" w:cs="Open Sans"/>
          <w:color w:val="000000" w:themeColor="text1"/>
        </w:rPr>
        <w:t>We got a grant from the Swan Valley Community Foundation for $500.00 to put a new ramp in going to the community hall and for flowers for our barrels in front of the library.</w:t>
      </w:r>
    </w:p>
    <w:p w14:paraId="2C078E63" w14:textId="4AC93BBF" w:rsidR="00E87B95" w:rsidRDefault="00E87B95"/>
    <w:sectPr w:rsidR="00E87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auto"/>
    <w:pitch w:val="variable"/>
    <w:sig w:usb0="E00002FF" w:usb1="4000201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B4AE"/>
    <w:multiLevelType w:val="hybridMultilevel"/>
    <w:tmpl w:val="FFFFFFFF"/>
    <w:lvl w:ilvl="0" w:tplc="B0F68162">
      <w:start w:val="1"/>
      <w:numFmt w:val="bullet"/>
      <w:lvlText w:val=""/>
      <w:lvlJc w:val="left"/>
      <w:pPr>
        <w:ind w:left="720" w:hanging="360"/>
      </w:pPr>
      <w:rPr>
        <w:rFonts w:ascii="Symbol" w:hAnsi="Symbol" w:hint="default"/>
      </w:rPr>
    </w:lvl>
    <w:lvl w:ilvl="1" w:tplc="FD80E12A">
      <w:start w:val="1"/>
      <w:numFmt w:val="bullet"/>
      <w:lvlText w:val="o"/>
      <w:lvlJc w:val="left"/>
      <w:pPr>
        <w:ind w:left="1440" w:hanging="360"/>
      </w:pPr>
      <w:rPr>
        <w:rFonts w:ascii="Courier New" w:hAnsi="Courier New" w:hint="default"/>
      </w:rPr>
    </w:lvl>
    <w:lvl w:ilvl="2" w:tplc="B7608A36">
      <w:start w:val="1"/>
      <w:numFmt w:val="bullet"/>
      <w:lvlText w:val=""/>
      <w:lvlJc w:val="left"/>
      <w:pPr>
        <w:ind w:left="2160" w:hanging="360"/>
      </w:pPr>
      <w:rPr>
        <w:rFonts w:ascii="Wingdings" w:hAnsi="Wingdings" w:hint="default"/>
      </w:rPr>
    </w:lvl>
    <w:lvl w:ilvl="3" w:tplc="BF300CAC">
      <w:start w:val="1"/>
      <w:numFmt w:val="bullet"/>
      <w:lvlText w:val=""/>
      <w:lvlJc w:val="left"/>
      <w:pPr>
        <w:ind w:left="2880" w:hanging="360"/>
      </w:pPr>
      <w:rPr>
        <w:rFonts w:ascii="Symbol" w:hAnsi="Symbol" w:hint="default"/>
      </w:rPr>
    </w:lvl>
    <w:lvl w:ilvl="4" w:tplc="661230E0">
      <w:start w:val="1"/>
      <w:numFmt w:val="bullet"/>
      <w:lvlText w:val="o"/>
      <w:lvlJc w:val="left"/>
      <w:pPr>
        <w:ind w:left="3600" w:hanging="360"/>
      </w:pPr>
      <w:rPr>
        <w:rFonts w:ascii="Courier New" w:hAnsi="Courier New" w:hint="default"/>
      </w:rPr>
    </w:lvl>
    <w:lvl w:ilvl="5" w:tplc="79705846">
      <w:start w:val="1"/>
      <w:numFmt w:val="bullet"/>
      <w:lvlText w:val=""/>
      <w:lvlJc w:val="left"/>
      <w:pPr>
        <w:ind w:left="4320" w:hanging="360"/>
      </w:pPr>
      <w:rPr>
        <w:rFonts w:ascii="Wingdings" w:hAnsi="Wingdings" w:hint="default"/>
      </w:rPr>
    </w:lvl>
    <w:lvl w:ilvl="6" w:tplc="03AC309C">
      <w:start w:val="1"/>
      <w:numFmt w:val="bullet"/>
      <w:lvlText w:val=""/>
      <w:lvlJc w:val="left"/>
      <w:pPr>
        <w:ind w:left="5040" w:hanging="360"/>
      </w:pPr>
      <w:rPr>
        <w:rFonts w:ascii="Symbol" w:hAnsi="Symbol" w:hint="default"/>
      </w:rPr>
    </w:lvl>
    <w:lvl w:ilvl="7" w:tplc="25E67246">
      <w:start w:val="1"/>
      <w:numFmt w:val="bullet"/>
      <w:lvlText w:val="o"/>
      <w:lvlJc w:val="left"/>
      <w:pPr>
        <w:ind w:left="5760" w:hanging="360"/>
      </w:pPr>
      <w:rPr>
        <w:rFonts w:ascii="Courier New" w:hAnsi="Courier New" w:hint="default"/>
      </w:rPr>
    </w:lvl>
    <w:lvl w:ilvl="8" w:tplc="83AA75D6">
      <w:start w:val="1"/>
      <w:numFmt w:val="bullet"/>
      <w:lvlText w:val=""/>
      <w:lvlJc w:val="left"/>
      <w:pPr>
        <w:ind w:left="6480" w:hanging="360"/>
      </w:pPr>
      <w:rPr>
        <w:rFonts w:ascii="Wingdings" w:hAnsi="Wingdings" w:hint="default"/>
      </w:rPr>
    </w:lvl>
  </w:abstractNum>
  <w:abstractNum w:abstractNumId="1" w15:restartNumberingAfterBreak="0">
    <w:nsid w:val="14CDE824"/>
    <w:multiLevelType w:val="hybridMultilevel"/>
    <w:tmpl w:val="FFFFFFFF"/>
    <w:lvl w:ilvl="0" w:tplc="FCA4C6A0">
      <w:start w:val="1"/>
      <w:numFmt w:val="bullet"/>
      <w:lvlText w:val=""/>
      <w:lvlJc w:val="left"/>
      <w:pPr>
        <w:ind w:left="720" w:hanging="360"/>
      </w:pPr>
      <w:rPr>
        <w:rFonts w:ascii="Symbol" w:hAnsi="Symbol" w:hint="default"/>
      </w:rPr>
    </w:lvl>
    <w:lvl w:ilvl="1" w:tplc="75A81874">
      <w:start w:val="1"/>
      <w:numFmt w:val="bullet"/>
      <w:lvlText w:val="o"/>
      <w:lvlJc w:val="left"/>
      <w:pPr>
        <w:ind w:left="1440" w:hanging="360"/>
      </w:pPr>
      <w:rPr>
        <w:rFonts w:ascii="Courier New" w:hAnsi="Courier New" w:hint="default"/>
      </w:rPr>
    </w:lvl>
    <w:lvl w:ilvl="2" w:tplc="A2807038">
      <w:start w:val="1"/>
      <w:numFmt w:val="bullet"/>
      <w:lvlText w:val=""/>
      <w:lvlJc w:val="left"/>
      <w:pPr>
        <w:ind w:left="2160" w:hanging="360"/>
      </w:pPr>
      <w:rPr>
        <w:rFonts w:ascii="Wingdings" w:hAnsi="Wingdings" w:hint="default"/>
      </w:rPr>
    </w:lvl>
    <w:lvl w:ilvl="3" w:tplc="703044FE">
      <w:start w:val="1"/>
      <w:numFmt w:val="bullet"/>
      <w:lvlText w:val=""/>
      <w:lvlJc w:val="left"/>
      <w:pPr>
        <w:ind w:left="2880" w:hanging="360"/>
      </w:pPr>
      <w:rPr>
        <w:rFonts w:ascii="Symbol" w:hAnsi="Symbol" w:hint="default"/>
      </w:rPr>
    </w:lvl>
    <w:lvl w:ilvl="4" w:tplc="4B763CC0">
      <w:start w:val="1"/>
      <w:numFmt w:val="bullet"/>
      <w:lvlText w:val="o"/>
      <w:lvlJc w:val="left"/>
      <w:pPr>
        <w:ind w:left="3600" w:hanging="360"/>
      </w:pPr>
      <w:rPr>
        <w:rFonts w:ascii="Courier New" w:hAnsi="Courier New" w:hint="default"/>
      </w:rPr>
    </w:lvl>
    <w:lvl w:ilvl="5" w:tplc="EA5EA2F4">
      <w:start w:val="1"/>
      <w:numFmt w:val="bullet"/>
      <w:lvlText w:val=""/>
      <w:lvlJc w:val="left"/>
      <w:pPr>
        <w:ind w:left="4320" w:hanging="360"/>
      </w:pPr>
      <w:rPr>
        <w:rFonts w:ascii="Wingdings" w:hAnsi="Wingdings" w:hint="default"/>
      </w:rPr>
    </w:lvl>
    <w:lvl w:ilvl="6" w:tplc="149625BE">
      <w:start w:val="1"/>
      <w:numFmt w:val="bullet"/>
      <w:lvlText w:val=""/>
      <w:lvlJc w:val="left"/>
      <w:pPr>
        <w:ind w:left="5040" w:hanging="360"/>
      </w:pPr>
      <w:rPr>
        <w:rFonts w:ascii="Symbol" w:hAnsi="Symbol" w:hint="default"/>
      </w:rPr>
    </w:lvl>
    <w:lvl w:ilvl="7" w:tplc="428A3C5E">
      <w:start w:val="1"/>
      <w:numFmt w:val="bullet"/>
      <w:lvlText w:val="o"/>
      <w:lvlJc w:val="left"/>
      <w:pPr>
        <w:ind w:left="5760" w:hanging="360"/>
      </w:pPr>
      <w:rPr>
        <w:rFonts w:ascii="Courier New" w:hAnsi="Courier New" w:hint="default"/>
      </w:rPr>
    </w:lvl>
    <w:lvl w:ilvl="8" w:tplc="770EF0CA">
      <w:start w:val="1"/>
      <w:numFmt w:val="bullet"/>
      <w:lvlText w:val=""/>
      <w:lvlJc w:val="left"/>
      <w:pPr>
        <w:ind w:left="6480" w:hanging="360"/>
      </w:pPr>
      <w:rPr>
        <w:rFonts w:ascii="Wingdings" w:hAnsi="Wingdings" w:hint="default"/>
      </w:rPr>
    </w:lvl>
  </w:abstractNum>
  <w:abstractNum w:abstractNumId="2" w15:restartNumberingAfterBreak="0">
    <w:nsid w:val="2763D74F"/>
    <w:multiLevelType w:val="hybridMultilevel"/>
    <w:tmpl w:val="FFFFFFFF"/>
    <w:lvl w:ilvl="0" w:tplc="CD9691FA">
      <w:start w:val="1"/>
      <w:numFmt w:val="bullet"/>
      <w:lvlText w:val=""/>
      <w:lvlJc w:val="left"/>
      <w:pPr>
        <w:ind w:left="720" w:hanging="360"/>
      </w:pPr>
      <w:rPr>
        <w:rFonts w:ascii="Symbol" w:hAnsi="Symbol" w:hint="default"/>
      </w:rPr>
    </w:lvl>
    <w:lvl w:ilvl="1" w:tplc="8FE483E6">
      <w:start w:val="1"/>
      <w:numFmt w:val="bullet"/>
      <w:lvlText w:val="o"/>
      <w:lvlJc w:val="left"/>
      <w:pPr>
        <w:ind w:left="1440" w:hanging="360"/>
      </w:pPr>
      <w:rPr>
        <w:rFonts w:ascii="Courier New" w:hAnsi="Courier New" w:hint="default"/>
      </w:rPr>
    </w:lvl>
    <w:lvl w:ilvl="2" w:tplc="A3404760">
      <w:start w:val="1"/>
      <w:numFmt w:val="bullet"/>
      <w:lvlText w:val=""/>
      <w:lvlJc w:val="left"/>
      <w:pPr>
        <w:ind w:left="2160" w:hanging="360"/>
      </w:pPr>
      <w:rPr>
        <w:rFonts w:ascii="Wingdings" w:hAnsi="Wingdings" w:hint="default"/>
      </w:rPr>
    </w:lvl>
    <w:lvl w:ilvl="3" w:tplc="8108B10C">
      <w:start w:val="1"/>
      <w:numFmt w:val="bullet"/>
      <w:lvlText w:val=""/>
      <w:lvlJc w:val="left"/>
      <w:pPr>
        <w:ind w:left="2880" w:hanging="360"/>
      </w:pPr>
      <w:rPr>
        <w:rFonts w:ascii="Symbol" w:hAnsi="Symbol" w:hint="default"/>
      </w:rPr>
    </w:lvl>
    <w:lvl w:ilvl="4" w:tplc="CA746C1A">
      <w:start w:val="1"/>
      <w:numFmt w:val="bullet"/>
      <w:lvlText w:val="o"/>
      <w:lvlJc w:val="left"/>
      <w:pPr>
        <w:ind w:left="3600" w:hanging="360"/>
      </w:pPr>
      <w:rPr>
        <w:rFonts w:ascii="Courier New" w:hAnsi="Courier New" w:hint="default"/>
      </w:rPr>
    </w:lvl>
    <w:lvl w:ilvl="5" w:tplc="97644892">
      <w:start w:val="1"/>
      <w:numFmt w:val="bullet"/>
      <w:lvlText w:val=""/>
      <w:lvlJc w:val="left"/>
      <w:pPr>
        <w:ind w:left="4320" w:hanging="360"/>
      </w:pPr>
      <w:rPr>
        <w:rFonts w:ascii="Wingdings" w:hAnsi="Wingdings" w:hint="default"/>
      </w:rPr>
    </w:lvl>
    <w:lvl w:ilvl="6" w:tplc="57F85C9A">
      <w:start w:val="1"/>
      <w:numFmt w:val="bullet"/>
      <w:lvlText w:val=""/>
      <w:lvlJc w:val="left"/>
      <w:pPr>
        <w:ind w:left="5040" w:hanging="360"/>
      </w:pPr>
      <w:rPr>
        <w:rFonts w:ascii="Symbol" w:hAnsi="Symbol" w:hint="default"/>
      </w:rPr>
    </w:lvl>
    <w:lvl w:ilvl="7" w:tplc="F5FC57DA">
      <w:start w:val="1"/>
      <w:numFmt w:val="bullet"/>
      <w:lvlText w:val="o"/>
      <w:lvlJc w:val="left"/>
      <w:pPr>
        <w:ind w:left="5760" w:hanging="360"/>
      </w:pPr>
      <w:rPr>
        <w:rFonts w:ascii="Courier New" w:hAnsi="Courier New" w:hint="default"/>
      </w:rPr>
    </w:lvl>
    <w:lvl w:ilvl="8" w:tplc="96CCB10E">
      <w:start w:val="1"/>
      <w:numFmt w:val="bullet"/>
      <w:lvlText w:val=""/>
      <w:lvlJc w:val="left"/>
      <w:pPr>
        <w:ind w:left="6480" w:hanging="360"/>
      </w:pPr>
      <w:rPr>
        <w:rFonts w:ascii="Wingdings" w:hAnsi="Wingdings" w:hint="default"/>
      </w:rPr>
    </w:lvl>
  </w:abstractNum>
  <w:abstractNum w:abstractNumId="3" w15:restartNumberingAfterBreak="0">
    <w:nsid w:val="2EEDA7F5"/>
    <w:multiLevelType w:val="hybridMultilevel"/>
    <w:tmpl w:val="FFFFFFFF"/>
    <w:lvl w:ilvl="0" w:tplc="E27663FC">
      <w:start w:val="1"/>
      <w:numFmt w:val="bullet"/>
      <w:lvlText w:val=""/>
      <w:lvlJc w:val="left"/>
      <w:pPr>
        <w:ind w:left="720" w:hanging="360"/>
      </w:pPr>
      <w:rPr>
        <w:rFonts w:ascii="Symbol" w:hAnsi="Symbol" w:hint="default"/>
      </w:rPr>
    </w:lvl>
    <w:lvl w:ilvl="1" w:tplc="3392C398">
      <w:start w:val="1"/>
      <w:numFmt w:val="bullet"/>
      <w:lvlText w:val="o"/>
      <w:lvlJc w:val="left"/>
      <w:pPr>
        <w:ind w:left="1440" w:hanging="360"/>
      </w:pPr>
      <w:rPr>
        <w:rFonts w:ascii="Courier New" w:hAnsi="Courier New" w:hint="default"/>
      </w:rPr>
    </w:lvl>
    <w:lvl w:ilvl="2" w:tplc="18F0FA34">
      <w:start w:val="1"/>
      <w:numFmt w:val="bullet"/>
      <w:lvlText w:val=""/>
      <w:lvlJc w:val="left"/>
      <w:pPr>
        <w:ind w:left="2160" w:hanging="360"/>
      </w:pPr>
      <w:rPr>
        <w:rFonts w:ascii="Wingdings" w:hAnsi="Wingdings" w:hint="default"/>
      </w:rPr>
    </w:lvl>
    <w:lvl w:ilvl="3" w:tplc="442E17DC">
      <w:start w:val="1"/>
      <w:numFmt w:val="bullet"/>
      <w:lvlText w:val=""/>
      <w:lvlJc w:val="left"/>
      <w:pPr>
        <w:ind w:left="2880" w:hanging="360"/>
      </w:pPr>
      <w:rPr>
        <w:rFonts w:ascii="Symbol" w:hAnsi="Symbol" w:hint="default"/>
      </w:rPr>
    </w:lvl>
    <w:lvl w:ilvl="4" w:tplc="9C2E1D2C">
      <w:start w:val="1"/>
      <w:numFmt w:val="bullet"/>
      <w:lvlText w:val="o"/>
      <w:lvlJc w:val="left"/>
      <w:pPr>
        <w:ind w:left="3600" w:hanging="360"/>
      </w:pPr>
      <w:rPr>
        <w:rFonts w:ascii="Courier New" w:hAnsi="Courier New" w:hint="default"/>
      </w:rPr>
    </w:lvl>
    <w:lvl w:ilvl="5" w:tplc="62F25C6A">
      <w:start w:val="1"/>
      <w:numFmt w:val="bullet"/>
      <w:lvlText w:val=""/>
      <w:lvlJc w:val="left"/>
      <w:pPr>
        <w:ind w:left="4320" w:hanging="360"/>
      </w:pPr>
      <w:rPr>
        <w:rFonts w:ascii="Wingdings" w:hAnsi="Wingdings" w:hint="default"/>
      </w:rPr>
    </w:lvl>
    <w:lvl w:ilvl="6" w:tplc="E8349B5E">
      <w:start w:val="1"/>
      <w:numFmt w:val="bullet"/>
      <w:lvlText w:val=""/>
      <w:lvlJc w:val="left"/>
      <w:pPr>
        <w:ind w:left="5040" w:hanging="360"/>
      </w:pPr>
      <w:rPr>
        <w:rFonts w:ascii="Symbol" w:hAnsi="Symbol" w:hint="default"/>
      </w:rPr>
    </w:lvl>
    <w:lvl w:ilvl="7" w:tplc="E0049C9C">
      <w:start w:val="1"/>
      <w:numFmt w:val="bullet"/>
      <w:lvlText w:val="o"/>
      <w:lvlJc w:val="left"/>
      <w:pPr>
        <w:ind w:left="5760" w:hanging="360"/>
      </w:pPr>
      <w:rPr>
        <w:rFonts w:ascii="Courier New" w:hAnsi="Courier New" w:hint="default"/>
      </w:rPr>
    </w:lvl>
    <w:lvl w:ilvl="8" w:tplc="7862ACBE">
      <w:start w:val="1"/>
      <w:numFmt w:val="bullet"/>
      <w:lvlText w:val=""/>
      <w:lvlJc w:val="left"/>
      <w:pPr>
        <w:ind w:left="6480" w:hanging="360"/>
      </w:pPr>
      <w:rPr>
        <w:rFonts w:ascii="Wingdings" w:hAnsi="Wingdings" w:hint="default"/>
      </w:rPr>
    </w:lvl>
  </w:abstractNum>
  <w:abstractNum w:abstractNumId="4" w15:restartNumberingAfterBreak="0">
    <w:nsid w:val="3FA13764"/>
    <w:multiLevelType w:val="hybridMultilevel"/>
    <w:tmpl w:val="FFFFFFFF"/>
    <w:lvl w:ilvl="0" w:tplc="B18AB122">
      <w:start w:val="1"/>
      <w:numFmt w:val="bullet"/>
      <w:lvlText w:val=""/>
      <w:lvlJc w:val="left"/>
      <w:pPr>
        <w:ind w:left="720" w:hanging="360"/>
      </w:pPr>
      <w:rPr>
        <w:rFonts w:ascii="Symbol" w:hAnsi="Symbol" w:hint="default"/>
      </w:rPr>
    </w:lvl>
    <w:lvl w:ilvl="1" w:tplc="D97AC284">
      <w:start w:val="1"/>
      <w:numFmt w:val="bullet"/>
      <w:lvlText w:val="o"/>
      <w:lvlJc w:val="left"/>
      <w:pPr>
        <w:ind w:left="1440" w:hanging="360"/>
      </w:pPr>
      <w:rPr>
        <w:rFonts w:ascii="Symbol" w:hAnsi="Symbol" w:hint="default"/>
      </w:rPr>
    </w:lvl>
    <w:lvl w:ilvl="2" w:tplc="EFDEC1EE">
      <w:start w:val="1"/>
      <w:numFmt w:val="bullet"/>
      <w:lvlText w:val=""/>
      <w:lvlJc w:val="left"/>
      <w:pPr>
        <w:ind w:left="2160" w:hanging="360"/>
      </w:pPr>
      <w:rPr>
        <w:rFonts w:ascii="Wingdings" w:hAnsi="Wingdings" w:hint="default"/>
      </w:rPr>
    </w:lvl>
    <w:lvl w:ilvl="3" w:tplc="4176DCCC">
      <w:start w:val="1"/>
      <w:numFmt w:val="bullet"/>
      <w:lvlText w:val=""/>
      <w:lvlJc w:val="left"/>
      <w:pPr>
        <w:ind w:left="2880" w:hanging="360"/>
      </w:pPr>
      <w:rPr>
        <w:rFonts w:ascii="Symbol" w:hAnsi="Symbol" w:hint="default"/>
      </w:rPr>
    </w:lvl>
    <w:lvl w:ilvl="4" w:tplc="23027906">
      <w:start w:val="1"/>
      <w:numFmt w:val="bullet"/>
      <w:lvlText w:val="o"/>
      <w:lvlJc w:val="left"/>
      <w:pPr>
        <w:ind w:left="3600" w:hanging="360"/>
      </w:pPr>
      <w:rPr>
        <w:rFonts w:ascii="Courier New" w:hAnsi="Courier New" w:hint="default"/>
      </w:rPr>
    </w:lvl>
    <w:lvl w:ilvl="5" w:tplc="7AD4B976">
      <w:start w:val="1"/>
      <w:numFmt w:val="bullet"/>
      <w:lvlText w:val=""/>
      <w:lvlJc w:val="left"/>
      <w:pPr>
        <w:ind w:left="4320" w:hanging="360"/>
      </w:pPr>
      <w:rPr>
        <w:rFonts w:ascii="Wingdings" w:hAnsi="Wingdings" w:hint="default"/>
      </w:rPr>
    </w:lvl>
    <w:lvl w:ilvl="6" w:tplc="81D40BC8">
      <w:start w:val="1"/>
      <w:numFmt w:val="bullet"/>
      <w:lvlText w:val=""/>
      <w:lvlJc w:val="left"/>
      <w:pPr>
        <w:ind w:left="5040" w:hanging="360"/>
      </w:pPr>
      <w:rPr>
        <w:rFonts w:ascii="Symbol" w:hAnsi="Symbol" w:hint="default"/>
      </w:rPr>
    </w:lvl>
    <w:lvl w:ilvl="7" w:tplc="3CA270EE">
      <w:start w:val="1"/>
      <w:numFmt w:val="bullet"/>
      <w:lvlText w:val="o"/>
      <w:lvlJc w:val="left"/>
      <w:pPr>
        <w:ind w:left="5760" w:hanging="360"/>
      </w:pPr>
      <w:rPr>
        <w:rFonts w:ascii="Courier New" w:hAnsi="Courier New" w:hint="default"/>
      </w:rPr>
    </w:lvl>
    <w:lvl w:ilvl="8" w:tplc="F3C8E5F8">
      <w:start w:val="1"/>
      <w:numFmt w:val="bullet"/>
      <w:lvlText w:val=""/>
      <w:lvlJc w:val="left"/>
      <w:pPr>
        <w:ind w:left="6480" w:hanging="360"/>
      </w:pPr>
      <w:rPr>
        <w:rFonts w:ascii="Wingdings" w:hAnsi="Wingdings" w:hint="default"/>
      </w:rPr>
    </w:lvl>
  </w:abstractNum>
  <w:abstractNum w:abstractNumId="5" w15:restartNumberingAfterBreak="0">
    <w:nsid w:val="4C4ADEDA"/>
    <w:multiLevelType w:val="hybridMultilevel"/>
    <w:tmpl w:val="FFFFFFFF"/>
    <w:lvl w:ilvl="0" w:tplc="AFD2B3DA">
      <w:start w:val="1"/>
      <w:numFmt w:val="bullet"/>
      <w:lvlText w:val=""/>
      <w:lvlJc w:val="left"/>
      <w:pPr>
        <w:ind w:left="720" w:hanging="360"/>
      </w:pPr>
      <w:rPr>
        <w:rFonts w:ascii="Symbol" w:hAnsi="Symbol" w:hint="default"/>
      </w:rPr>
    </w:lvl>
    <w:lvl w:ilvl="1" w:tplc="489036AE">
      <w:start w:val="1"/>
      <w:numFmt w:val="bullet"/>
      <w:lvlText w:val="o"/>
      <w:lvlJc w:val="left"/>
      <w:pPr>
        <w:ind w:left="1440" w:hanging="360"/>
      </w:pPr>
      <w:rPr>
        <w:rFonts w:ascii="Courier New" w:hAnsi="Courier New" w:hint="default"/>
      </w:rPr>
    </w:lvl>
    <w:lvl w:ilvl="2" w:tplc="33189BB4">
      <w:start w:val="1"/>
      <w:numFmt w:val="bullet"/>
      <w:lvlText w:val=""/>
      <w:lvlJc w:val="left"/>
      <w:pPr>
        <w:ind w:left="2160" w:hanging="360"/>
      </w:pPr>
      <w:rPr>
        <w:rFonts w:ascii="Wingdings" w:hAnsi="Wingdings" w:hint="default"/>
      </w:rPr>
    </w:lvl>
    <w:lvl w:ilvl="3" w:tplc="DF3EC94C">
      <w:start w:val="1"/>
      <w:numFmt w:val="bullet"/>
      <w:lvlText w:val=""/>
      <w:lvlJc w:val="left"/>
      <w:pPr>
        <w:ind w:left="2880" w:hanging="360"/>
      </w:pPr>
      <w:rPr>
        <w:rFonts w:ascii="Symbol" w:hAnsi="Symbol" w:hint="default"/>
      </w:rPr>
    </w:lvl>
    <w:lvl w:ilvl="4" w:tplc="0D864C34">
      <w:start w:val="1"/>
      <w:numFmt w:val="bullet"/>
      <w:lvlText w:val="o"/>
      <w:lvlJc w:val="left"/>
      <w:pPr>
        <w:ind w:left="3600" w:hanging="360"/>
      </w:pPr>
      <w:rPr>
        <w:rFonts w:ascii="Courier New" w:hAnsi="Courier New" w:hint="default"/>
      </w:rPr>
    </w:lvl>
    <w:lvl w:ilvl="5" w:tplc="FA461846">
      <w:start w:val="1"/>
      <w:numFmt w:val="bullet"/>
      <w:lvlText w:val=""/>
      <w:lvlJc w:val="left"/>
      <w:pPr>
        <w:ind w:left="4320" w:hanging="360"/>
      </w:pPr>
      <w:rPr>
        <w:rFonts w:ascii="Wingdings" w:hAnsi="Wingdings" w:hint="default"/>
      </w:rPr>
    </w:lvl>
    <w:lvl w:ilvl="6" w:tplc="8C58726A">
      <w:start w:val="1"/>
      <w:numFmt w:val="bullet"/>
      <w:lvlText w:val=""/>
      <w:lvlJc w:val="left"/>
      <w:pPr>
        <w:ind w:left="5040" w:hanging="360"/>
      </w:pPr>
      <w:rPr>
        <w:rFonts w:ascii="Symbol" w:hAnsi="Symbol" w:hint="default"/>
      </w:rPr>
    </w:lvl>
    <w:lvl w:ilvl="7" w:tplc="E9C8439A">
      <w:start w:val="1"/>
      <w:numFmt w:val="bullet"/>
      <w:lvlText w:val="o"/>
      <w:lvlJc w:val="left"/>
      <w:pPr>
        <w:ind w:left="5760" w:hanging="360"/>
      </w:pPr>
      <w:rPr>
        <w:rFonts w:ascii="Courier New" w:hAnsi="Courier New" w:hint="default"/>
      </w:rPr>
    </w:lvl>
    <w:lvl w:ilvl="8" w:tplc="BC1AB694">
      <w:start w:val="1"/>
      <w:numFmt w:val="bullet"/>
      <w:lvlText w:val=""/>
      <w:lvlJc w:val="left"/>
      <w:pPr>
        <w:ind w:left="6480" w:hanging="360"/>
      </w:pPr>
      <w:rPr>
        <w:rFonts w:ascii="Wingdings" w:hAnsi="Wingdings" w:hint="default"/>
      </w:rPr>
    </w:lvl>
  </w:abstractNum>
  <w:abstractNum w:abstractNumId="6" w15:restartNumberingAfterBreak="0">
    <w:nsid w:val="50E7630C"/>
    <w:multiLevelType w:val="hybridMultilevel"/>
    <w:tmpl w:val="FFFFFFFF"/>
    <w:lvl w:ilvl="0" w:tplc="B186F126">
      <w:start w:val="1"/>
      <w:numFmt w:val="bullet"/>
      <w:lvlText w:val=""/>
      <w:lvlJc w:val="left"/>
      <w:pPr>
        <w:ind w:left="720" w:hanging="360"/>
      </w:pPr>
      <w:rPr>
        <w:rFonts w:ascii="Symbol" w:hAnsi="Symbol" w:hint="default"/>
      </w:rPr>
    </w:lvl>
    <w:lvl w:ilvl="1" w:tplc="EC9849EC">
      <w:start w:val="1"/>
      <w:numFmt w:val="bullet"/>
      <w:lvlText w:val="o"/>
      <w:lvlJc w:val="left"/>
      <w:pPr>
        <w:ind w:left="1440" w:hanging="360"/>
      </w:pPr>
      <w:rPr>
        <w:rFonts w:ascii="Courier New" w:hAnsi="Courier New" w:hint="default"/>
      </w:rPr>
    </w:lvl>
    <w:lvl w:ilvl="2" w:tplc="5AF60CAE">
      <w:start w:val="1"/>
      <w:numFmt w:val="bullet"/>
      <w:lvlText w:val=""/>
      <w:lvlJc w:val="left"/>
      <w:pPr>
        <w:ind w:left="2160" w:hanging="360"/>
      </w:pPr>
      <w:rPr>
        <w:rFonts w:ascii="Wingdings" w:hAnsi="Wingdings" w:hint="default"/>
      </w:rPr>
    </w:lvl>
    <w:lvl w:ilvl="3" w:tplc="ED26948A">
      <w:start w:val="1"/>
      <w:numFmt w:val="bullet"/>
      <w:lvlText w:val=""/>
      <w:lvlJc w:val="left"/>
      <w:pPr>
        <w:ind w:left="2880" w:hanging="360"/>
      </w:pPr>
      <w:rPr>
        <w:rFonts w:ascii="Symbol" w:hAnsi="Symbol" w:hint="default"/>
      </w:rPr>
    </w:lvl>
    <w:lvl w:ilvl="4" w:tplc="0944CC30">
      <w:start w:val="1"/>
      <w:numFmt w:val="bullet"/>
      <w:lvlText w:val="o"/>
      <w:lvlJc w:val="left"/>
      <w:pPr>
        <w:ind w:left="3600" w:hanging="360"/>
      </w:pPr>
      <w:rPr>
        <w:rFonts w:ascii="Courier New" w:hAnsi="Courier New" w:hint="default"/>
      </w:rPr>
    </w:lvl>
    <w:lvl w:ilvl="5" w:tplc="D1FAF7B8">
      <w:start w:val="1"/>
      <w:numFmt w:val="bullet"/>
      <w:lvlText w:val=""/>
      <w:lvlJc w:val="left"/>
      <w:pPr>
        <w:ind w:left="4320" w:hanging="360"/>
      </w:pPr>
      <w:rPr>
        <w:rFonts w:ascii="Wingdings" w:hAnsi="Wingdings" w:hint="default"/>
      </w:rPr>
    </w:lvl>
    <w:lvl w:ilvl="6" w:tplc="E496F8BC">
      <w:start w:val="1"/>
      <w:numFmt w:val="bullet"/>
      <w:lvlText w:val=""/>
      <w:lvlJc w:val="left"/>
      <w:pPr>
        <w:ind w:left="5040" w:hanging="360"/>
      </w:pPr>
      <w:rPr>
        <w:rFonts w:ascii="Symbol" w:hAnsi="Symbol" w:hint="default"/>
      </w:rPr>
    </w:lvl>
    <w:lvl w:ilvl="7" w:tplc="0F1ABE3A">
      <w:start w:val="1"/>
      <w:numFmt w:val="bullet"/>
      <w:lvlText w:val="o"/>
      <w:lvlJc w:val="left"/>
      <w:pPr>
        <w:ind w:left="5760" w:hanging="360"/>
      </w:pPr>
      <w:rPr>
        <w:rFonts w:ascii="Courier New" w:hAnsi="Courier New" w:hint="default"/>
      </w:rPr>
    </w:lvl>
    <w:lvl w:ilvl="8" w:tplc="5C14BDA2">
      <w:start w:val="1"/>
      <w:numFmt w:val="bullet"/>
      <w:lvlText w:val=""/>
      <w:lvlJc w:val="left"/>
      <w:pPr>
        <w:ind w:left="6480" w:hanging="360"/>
      </w:pPr>
      <w:rPr>
        <w:rFonts w:ascii="Wingdings" w:hAnsi="Wingdings" w:hint="default"/>
      </w:rPr>
    </w:lvl>
  </w:abstractNum>
  <w:abstractNum w:abstractNumId="7" w15:restartNumberingAfterBreak="0">
    <w:nsid w:val="6A190F02"/>
    <w:multiLevelType w:val="hybridMultilevel"/>
    <w:tmpl w:val="FFFFFFFF"/>
    <w:lvl w:ilvl="0" w:tplc="3D2051B8">
      <w:start w:val="1"/>
      <w:numFmt w:val="bullet"/>
      <w:lvlText w:val=""/>
      <w:lvlJc w:val="left"/>
      <w:pPr>
        <w:ind w:left="720" w:hanging="360"/>
      </w:pPr>
      <w:rPr>
        <w:rFonts w:ascii="Symbol" w:hAnsi="Symbol" w:hint="default"/>
      </w:rPr>
    </w:lvl>
    <w:lvl w:ilvl="1" w:tplc="67AA6B8A">
      <w:start w:val="1"/>
      <w:numFmt w:val="bullet"/>
      <w:lvlText w:val="o"/>
      <w:lvlJc w:val="left"/>
      <w:pPr>
        <w:ind w:left="1440" w:hanging="360"/>
      </w:pPr>
      <w:rPr>
        <w:rFonts w:ascii="Courier New" w:hAnsi="Courier New" w:hint="default"/>
      </w:rPr>
    </w:lvl>
    <w:lvl w:ilvl="2" w:tplc="1E6C94D0">
      <w:start w:val="1"/>
      <w:numFmt w:val="bullet"/>
      <w:lvlText w:val=""/>
      <w:lvlJc w:val="left"/>
      <w:pPr>
        <w:ind w:left="2160" w:hanging="360"/>
      </w:pPr>
      <w:rPr>
        <w:rFonts w:ascii="Wingdings" w:hAnsi="Wingdings" w:hint="default"/>
      </w:rPr>
    </w:lvl>
    <w:lvl w:ilvl="3" w:tplc="9A149B0E">
      <w:start w:val="1"/>
      <w:numFmt w:val="bullet"/>
      <w:lvlText w:val=""/>
      <w:lvlJc w:val="left"/>
      <w:pPr>
        <w:ind w:left="2880" w:hanging="360"/>
      </w:pPr>
      <w:rPr>
        <w:rFonts w:ascii="Symbol" w:hAnsi="Symbol" w:hint="default"/>
      </w:rPr>
    </w:lvl>
    <w:lvl w:ilvl="4" w:tplc="F0F8005A">
      <w:start w:val="1"/>
      <w:numFmt w:val="bullet"/>
      <w:lvlText w:val="o"/>
      <w:lvlJc w:val="left"/>
      <w:pPr>
        <w:ind w:left="3600" w:hanging="360"/>
      </w:pPr>
      <w:rPr>
        <w:rFonts w:ascii="Courier New" w:hAnsi="Courier New" w:hint="default"/>
      </w:rPr>
    </w:lvl>
    <w:lvl w:ilvl="5" w:tplc="CB38D9EE">
      <w:start w:val="1"/>
      <w:numFmt w:val="bullet"/>
      <w:lvlText w:val=""/>
      <w:lvlJc w:val="left"/>
      <w:pPr>
        <w:ind w:left="4320" w:hanging="360"/>
      </w:pPr>
      <w:rPr>
        <w:rFonts w:ascii="Wingdings" w:hAnsi="Wingdings" w:hint="default"/>
      </w:rPr>
    </w:lvl>
    <w:lvl w:ilvl="6" w:tplc="3CAACB52">
      <w:start w:val="1"/>
      <w:numFmt w:val="bullet"/>
      <w:lvlText w:val=""/>
      <w:lvlJc w:val="left"/>
      <w:pPr>
        <w:ind w:left="5040" w:hanging="360"/>
      </w:pPr>
      <w:rPr>
        <w:rFonts w:ascii="Symbol" w:hAnsi="Symbol" w:hint="default"/>
      </w:rPr>
    </w:lvl>
    <w:lvl w:ilvl="7" w:tplc="AD40E254">
      <w:start w:val="1"/>
      <w:numFmt w:val="bullet"/>
      <w:lvlText w:val="o"/>
      <w:lvlJc w:val="left"/>
      <w:pPr>
        <w:ind w:left="5760" w:hanging="360"/>
      </w:pPr>
      <w:rPr>
        <w:rFonts w:ascii="Courier New" w:hAnsi="Courier New" w:hint="default"/>
      </w:rPr>
    </w:lvl>
    <w:lvl w:ilvl="8" w:tplc="44E2F092">
      <w:start w:val="1"/>
      <w:numFmt w:val="bullet"/>
      <w:lvlText w:val=""/>
      <w:lvlJc w:val="left"/>
      <w:pPr>
        <w:ind w:left="6480" w:hanging="360"/>
      </w:pPr>
      <w:rPr>
        <w:rFonts w:ascii="Wingdings" w:hAnsi="Wingdings" w:hint="default"/>
      </w:rPr>
    </w:lvl>
  </w:abstractNum>
  <w:abstractNum w:abstractNumId="8" w15:restartNumberingAfterBreak="0">
    <w:nsid w:val="6C4BDCBE"/>
    <w:multiLevelType w:val="hybridMultilevel"/>
    <w:tmpl w:val="FFFFFFFF"/>
    <w:lvl w:ilvl="0" w:tplc="0300910C">
      <w:start w:val="1"/>
      <w:numFmt w:val="bullet"/>
      <w:lvlText w:val=""/>
      <w:lvlJc w:val="left"/>
      <w:pPr>
        <w:ind w:left="720" w:hanging="360"/>
      </w:pPr>
      <w:rPr>
        <w:rFonts w:ascii="Symbol" w:hAnsi="Symbol" w:hint="default"/>
      </w:rPr>
    </w:lvl>
    <w:lvl w:ilvl="1" w:tplc="EA1E253E">
      <w:start w:val="1"/>
      <w:numFmt w:val="bullet"/>
      <w:lvlText w:val="o"/>
      <w:lvlJc w:val="left"/>
      <w:pPr>
        <w:ind w:left="1440" w:hanging="360"/>
      </w:pPr>
      <w:rPr>
        <w:rFonts w:ascii="Courier New" w:hAnsi="Courier New" w:hint="default"/>
      </w:rPr>
    </w:lvl>
    <w:lvl w:ilvl="2" w:tplc="23DC1BBC">
      <w:start w:val="1"/>
      <w:numFmt w:val="bullet"/>
      <w:lvlText w:val=""/>
      <w:lvlJc w:val="left"/>
      <w:pPr>
        <w:ind w:left="2160" w:hanging="360"/>
      </w:pPr>
      <w:rPr>
        <w:rFonts w:ascii="Wingdings" w:hAnsi="Wingdings" w:hint="default"/>
      </w:rPr>
    </w:lvl>
    <w:lvl w:ilvl="3" w:tplc="56649796">
      <w:start w:val="1"/>
      <w:numFmt w:val="bullet"/>
      <w:lvlText w:val=""/>
      <w:lvlJc w:val="left"/>
      <w:pPr>
        <w:ind w:left="2880" w:hanging="360"/>
      </w:pPr>
      <w:rPr>
        <w:rFonts w:ascii="Symbol" w:hAnsi="Symbol" w:hint="default"/>
      </w:rPr>
    </w:lvl>
    <w:lvl w:ilvl="4" w:tplc="E35CEF56">
      <w:start w:val="1"/>
      <w:numFmt w:val="bullet"/>
      <w:lvlText w:val="o"/>
      <w:lvlJc w:val="left"/>
      <w:pPr>
        <w:ind w:left="3600" w:hanging="360"/>
      </w:pPr>
      <w:rPr>
        <w:rFonts w:ascii="Courier New" w:hAnsi="Courier New" w:hint="default"/>
      </w:rPr>
    </w:lvl>
    <w:lvl w:ilvl="5" w:tplc="777A0B3A">
      <w:start w:val="1"/>
      <w:numFmt w:val="bullet"/>
      <w:lvlText w:val=""/>
      <w:lvlJc w:val="left"/>
      <w:pPr>
        <w:ind w:left="4320" w:hanging="360"/>
      </w:pPr>
      <w:rPr>
        <w:rFonts w:ascii="Wingdings" w:hAnsi="Wingdings" w:hint="default"/>
      </w:rPr>
    </w:lvl>
    <w:lvl w:ilvl="6" w:tplc="34982A54">
      <w:start w:val="1"/>
      <w:numFmt w:val="bullet"/>
      <w:lvlText w:val=""/>
      <w:lvlJc w:val="left"/>
      <w:pPr>
        <w:ind w:left="5040" w:hanging="360"/>
      </w:pPr>
      <w:rPr>
        <w:rFonts w:ascii="Symbol" w:hAnsi="Symbol" w:hint="default"/>
      </w:rPr>
    </w:lvl>
    <w:lvl w:ilvl="7" w:tplc="5F828A02">
      <w:start w:val="1"/>
      <w:numFmt w:val="bullet"/>
      <w:lvlText w:val="o"/>
      <w:lvlJc w:val="left"/>
      <w:pPr>
        <w:ind w:left="5760" w:hanging="360"/>
      </w:pPr>
      <w:rPr>
        <w:rFonts w:ascii="Courier New" w:hAnsi="Courier New" w:hint="default"/>
      </w:rPr>
    </w:lvl>
    <w:lvl w:ilvl="8" w:tplc="F99682D6">
      <w:start w:val="1"/>
      <w:numFmt w:val="bullet"/>
      <w:lvlText w:val=""/>
      <w:lvlJc w:val="left"/>
      <w:pPr>
        <w:ind w:left="6480" w:hanging="360"/>
      </w:pPr>
      <w:rPr>
        <w:rFonts w:ascii="Wingdings" w:hAnsi="Wingdings" w:hint="default"/>
      </w:rPr>
    </w:lvl>
  </w:abstractNum>
  <w:abstractNum w:abstractNumId="9" w15:restartNumberingAfterBreak="0">
    <w:nsid w:val="6C6E9D23"/>
    <w:multiLevelType w:val="hybridMultilevel"/>
    <w:tmpl w:val="FFFFFFFF"/>
    <w:lvl w:ilvl="0" w:tplc="D7520C80">
      <w:start w:val="1"/>
      <w:numFmt w:val="bullet"/>
      <w:lvlText w:val=""/>
      <w:lvlJc w:val="left"/>
      <w:pPr>
        <w:ind w:left="720" w:hanging="360"/>
      </w:pPr>
      <w:rPr>
        <w:rFonts w:ascii="Symbol" w:hAnsi="Symbol" w:hint="default"/>
      </w:rPr>
    </w:lvl>
    <w:lvl w:ilvl="1" w:tplc="F0E2AC00">
      <w:start w:val="1"/>
      <w:numFmt w:val="bullet"/>
      <w:lvlText w:val="o"/>
      <w:lvlJc w:val="left"/>
      <w:pPr>
        <w:ind w:left="1440" w:hanging="360"/>
      </w:pPr>
      <w:rPr>
        <w:rFonts w:ascii="Courier New" w:hAnsi="Courier New" w:hint="default"/>
      </w:rPr>
    </w:lvl>
    <w:lvl w:ilvl="2" w:tplc="1BB8E794">
      <w:start w:val="1"/>
      <w:numFmt w:val="bullet"/>
      <w:lvlText w:val=""/>
      <w:lvlJc w:val="left"/>
      <w:pPr>
        <w:ind w:left="2160" w:hanging="360"/>
      </w:pPr>
      <w:rPr>
        <w:rFonts w:ascii="Wingdings" w:hAnsi="Wingdings" w:hint="default"/>
      </w:rPr>
    </w:lvl>
    <w:lvl w:ilvl="3" w:tplc="C8E69C6A">
      <w:start w:val="1"/>
      <w:numFmt w:val="bullet"/>
      <w:lvlText w:val=""/>
      <w:lvlJc w:val="left"/>
      <w:pPr>
        <w:ind w:left="2880" w:hanging="360"/>
      </w:pPr>
      <w:rPr>
        <w:rFonts w:ascii="Symbol" w:hAnsi="Symbol" w:hint="default"/>
      </w:rPr>
    </w:lvl>
    <w:lvl w:ilvl="4" w:tplc="228CD0C6">
      <w:start w:val="1"/>
      <w:numFmt w:val="bullet"/>
      <w:lvlText w:val="o"/>
      <w:lvlJc w:val="left"/>
      <w:pPr>
        <w:ind w:left="3600" w:hanging="360"/>
      </w:pPr>
      <w:rPr>
        <w:rFonts w:ascii="Courier New" w:hAnsi="Courier New" w:hint="default"/>
      </w:rPr>
    </w:lvl>
    <w:lvl w:ilvl="5" w:tplc="C28E359E">
      <w:start w:val="1"/>
      <w:numFmt w:val="bullet"/>
      <w:lvlText w:val=""/>
      <w:lvlJc w:val="left"/>
      <w:pPr>
        <w:ind w:left="4320" w:hanging="360"/>
      </w:pPr>
      <w:rPr>
        <w:rFonts w:ascii="Wingdings" w:hAnsi="Wingdings" w:hint="default"/>
      </w:rPr>
    </w:lvl>
    <w:lvl w:ilvl="6" w:tplc="4BB26FB8">
      <w:start w:val="1"/>
      <w:numFmt w:val="bullet"/>
      <w:lvlText w:val=""/>
      <w:lvlJc w:val="left"/>
      <w:pPr>
        <w:ind w:left="5040" w:hanging="360"/>
      </w:pPr>
      <w:rPr>
        <w:rFonts w:ascii="Symbol" w:hAnsi="Symbol" w:hint="default"/>
      </w:rPr>
    </w:lvl>
    <w:lvl w:ilvl="7" w:tplc="888CF422">
      <w:start w:val="1"/>
      <w:numFmt w:val="bullet"/>
      <w:lvlText w:val="o"/>
      <w:lvlJc w:val="left"/>
      <w:pPr>
        <w:ind w:left="5760" w:hanging="360"/>
      </w:pPr>
      <w:rPr>
        <w:rFonts w:ascii="Courier New" w:hAnsi="Courier New" w:hint="default"/>
      </w:rPr>
    </w:lvl>
    <w:lvl w:ilvl="8" w:tplc="48D47402">
      <w:start w:val="1"/>
      <w:numFmt w:val="bullet"/>
      <w:lvlText w:val=""/>
      <w:lvlJc w:val="left"/>
      <w:pPr>
        <w:ind w:left="6480" w:hanging="360"/>
      </w:pPr>
      <w:rPr>
        <w:rFonts w:ascii="Wingdings" w:hAnsi="Wingdings" w:hint="default"/>
      </w:rPr>
    </w:lvl>
  </w:abstractNum>
  <w:abstractNum w:abstractNumId="10" w15:restartNumberingAfterBreak="0">
    <w:nsid w:val="75CF23D9"/>
    <w:multiLevelType w:val="hybridMultilevel"/>
    <w:tmpl w:val="FFFFFFFF"/>
    <w:lvl w:ilvl="0" w:tplc="587A9DBC">
      <w:start w:val="1"/>
      <w:numFmt w:val="bullet"/>
      <w:lvlText w:val=""/>
      <w:lvlJc w:val="left"/>
      <w:pPr>
        <w:ind w:left="720" w:hanging="360"/>
      </w:pPr>
      <w:rPr>
        <w:rFonts w:ascii="Symbol" w:hAnsi="Symbol" w:hint="default"/>
      </w:rPr>
    </w:lvl>
    <w:lvl w:ilvl="1" w:tplc="B802A240">
      <w:start w:val="1"/>
      <w:numFmt w:val="bullet"/>
      <w:lvlText w:val="o"/>
      <w:lvlJc w:val="left"/>
      <w:pPr>
        <w:ind w:left="1440" w:hanging="360"/>
      </w:pPr>
      <w:rPr>
        <w:rFonts w:ascii="Courier New" w:hAnsi="Courier New" w:hint="default"/>
      </w:rPr>
    </w:lvl>
    <w:lvl w:ilvl="2" w:tplc="E280DD30">
      <w:start w:val="1"/>
      <w:numFmt w:val="bullet"/>
      <w:lvlText w:val=""/>
      <w:lvlJc w:val="left"/>
      <w:pPr>
        <w:ind w:left="2160" w:hanging="360"/>
      </w:pPr>
      <w:rPr>
        <w:rFonts w:ascii="Wingdings" w:hAnsi="Wingdings" w:hint="default"/>
      </w:rPr>
    </w:lvl>
    <w:lvl w:ilvl="3" w:tplc="2B3E6A9E">
      <w:start w:val="1"/>
      <w:numFmt w:val="bullet"/>
      <w:lvlText w:val=""/>
      <w:lvlJc w:val="left"/>
      <w:pPr>
        <w:ind w:left="2880" w:hanging="360"/>
      </w:pPr>
      <w:rPr>
        <w:rFonts w:ascii="Symbol" w:hAnsi="Symbol" w:hint="default"/>
      </w:rPr>
    </w:lvl>
    <w:lvl w:ilvl="4" w:tplc="9AB6D4C4">
      <w:start w:val="1"/>
      <w:numFmt w:val="bullet"/>
      <w:lvlText w:val="o"/>
      <w:lvlJc w:val="left"/>
      <w:pPr>
        <w:ind w:left="3600" w:hanging="360"/>
      </w:pPr>
      <w:rPr>
        <w:rFonts w:ascii="Courier New" w:hAnsi="Courier New" w:hint="default"/>
      </w:rPr>
    </w:lvl>
    <w:lvl w:ilvl="5" w:tplc="E068802E">
      <w:start w:val="1"/>
      <w:numFmt w:val="bullet"/>
      <w:lvlText w:val=""/>
      <w:lvlJc w:val="left"/>
      <w:pPr>
        <w:ind w:left="4320" w:hanging="360"/>
      </w:pPr>
      <w:rPr>
        <w:rFonts w:ascii="Wingdings" w:hAnsi="Wingdings" w:hint="default"/>
      </w:rPr>
    </w:lvl>
    <w:lvl w:ilvl="6" w:tplc="C5A02D70">
      <w:start w:val="1"/>
      <w:numFmt w:val="bullet"/>
      <w:lvlText w:val=""/>
      <w:lvlJc w:val="left"/>
      <w:pPr>
        <w:ind w:left="5040" w:hanging="360"/>
      </w:pPr>
      <w:rPr>
        <w:rFonts w:ascii="Symbol" w:hAnsi="Symbol" w:hint="default"/>
      </w:rPr>
    </w:lvl>
    <w:lvl w:ilvl="7" w:tplc="7C2AF966">
      <w:start w:val="1"/>
      <w:numFmt w:val="bullet"/>
      <w:lvlText w:val="o"/>
      <w:lvlJc w:val="left"/>
      <w:pPr>
        <w:ind w:left="5760" w:hanging="360"/>
      </w:pPr>
      <w:rPr>
        <w:rFonts w:ascii="Courier New" w:hAnsi="Courier New" w:hint="default"/>
      </w:rPr>
    </w:lvl>
    <w:lvl w:ilvl="8" w:tplc="6342338C">
      <w:start w:val="1"/>
      <w:numFmt w:val="bullet"/>
      <w:lvlText w:val=""/>
      <w:lvlJc w:val="left"/>
      <w:pPr>
        <w:ind w:left="6480" w:hanging="360"/>
      </w:pPr>
      <w:rPr>
        <w:rFonts w:ascii="Wingdings" w:hAnsi="Wingdings" w:hint="default"/>
      </w:rPr>
    </w:lvl>
  </w:abstractNum>
  <w:abstractNum w:abstractNumId="11" w15:restartNumberingAfterBreak="0">
    <w:nsid w:val="774C80D0"/>
    <w:multiLevelType w:val="hybridMultilevel"/>
    <w:tmpl w:val="FFFFFFFF"/>
    <w:lvl w:ilvl="0" w:tplc="D7C2CE4A">
      <w:start w:val="1"/>
      <w:numFmt w:val="bullet"/>
      <w:lvlText w:val=""/>
      <w:lvlJc w:val="left"/>
      <w:pPr>
        <w:ind w:left="720" w:hanging="360"/>
      </w:pPr>
      <w:rPr>
        <w:rFonts w:ascii="Symbol" w:hAnsi="Symbol" w:hint="default"/>
      </w:rPr>
    </w:lvl>
    <w:lvl w:ilvl="1" w:tplc="89B085D8">
      <w:start w:val="1"/>
      <w:numFmt w:val="bullet"/>
      <w:lvlText w:val="o"/>
      <w:lvlJc w:val="left"/>
      <w:pPr>
        <w:ind w:left="1440" w:hanging="360"/>
      </w:pPr>
      <w:rPr>
        <w:rFonts w:ascii="Courier New" w:hAnsi="Courier New" w:hint="default"/>
      </w:rPr>
    </w:lvl>
    <w:lvl w:ilvl="2" w:tplc="42D0A19E">
      <w:start w:val="1"/>
      <w:numFmt w:val="bullet"/>
      <w:lvlText w:val=""/>
      <w:lvlJc w:val="left"/>
      <w:pPr>
        <w:ind w:left="2160" w:hanging="360"/>
      </w:pPr>
      <w:rPr>
        <w:rFonts w:ascii="Wingdings" w:hAnsi="Wingdings" w:hint="default"/>
      </w:rPr>
    </w:lvl>
    <w:lvl w:ilvl="3" w:tplc="D6423A06">
      <w:start w:val="1"/>
      <w:numFmt w:val="bullet"/>
      <w:lvlText w:val=""/>
      <w:lvlJc w:val="left"/>
      <w:pPr>
        <w:ind w:left="2880" w:hanging="360"/>
      </w:pPr>
      <w:rPr>
        <w:rFonts w:ascii="Symbol" w:hAnsi="Symbol" w:hint="default"/>
      </w:rPr>
    </w:lvl>
    <w:lvl w:ilvl="4" w:tplc="5344BC12">
      <w:start w:val="1"/>
      <w:numFmt w:val="bullet"/>
      <w:lvlText w:val="o"/>
      <w:lvlJc w:val="left"/>
      <w:pPr>
        <w:ind w:left="3600" w:hanging="360"/>
      </w:pPr>
      <w:rPr>
        <w:rFonts w:ascii="Courier New" w:hAnsi="Courier New" w:hint="default"/>
      </w:rPr>
    </w:lvl>
    <w:lvl w:ilvl="5" w:tplc="917A8F8C">
      <w:start w:val="1"/>
      <w:numFmt w:val="bullet"/>
      <w:lvlText w:val=""/>
      <w:lvlJc w:val="left"/>
      <w:pPr>
        <w:ind w:left="4320" w:hanging="360"/>
      </w:pPr>
      <w:rPr>
        <w:rFonts w:ascii="Wingdings" w:hAnsi="Wingdings" w:hint="default"/>
      </w:rPr>
    </w:lvl>
    <w:lvl w:ilvl="6" w:tplc="529CB3D0">
      <w:start w:val="1"/>
      <w:numFmt w:val="bullet"/>
      <w:lvlText w:val=""/>
      <w:lvlJc w:val="left"/>
      <w:pPr>
        <w:ind w:left="5040" w:hanging="360"/>
      </w:pPr>
      <w:rPr>
        <w:rFonts w:ascii="Symbol" w:hAnsi="Symbol" w:hint="default"/>
      </w:rPr>
    </w:lvl>
    <w:lvl w:ilvl="7" w:tplc="A816E6AC">
      <w:start w:val="1"/>
      <w:numFmt w:val="bullet"/>
      <w:lvlText w:val="o"/>
      <w:lvlJc w:val="left"/>
      <w:pPr>
        <w:ind w:left="5760" w:hanging="360"/>
      </w:pPr>
      <w:rPr>
        <w:rFonts w:ascii="Courier New" w:hAnsi="Courier New" w:hint="default"/>
      </w:rPr>
    </w:lvl>
    <w:lvl w:ilvl="8" w:tplc="0930B3DA">
      <w:start w:val="1"/>
      <w:numFmt w:val="bullet"/>
      <w:lvlText w:val=""/>
      <w:lvlJc w:val="left"/>
      <w:pPr>
        <w:ind w:left="6480" w:hanging="360"/>
      </w:pPr>
      <w:rPr>
        <w:rFonts w:ascii="Wingdings" w:hAnsi="Wingdings" w:hint="default"/>
      </w:rPr>
    </w:lvl>
  </w:abstractNum>
  <w:abstractNum w:abstractNumId="12" w15:restartNumberingAfterBreak="0">
    <w:nsid w:val="7BE91C8F"/>
    <w:multiLevelType w:val="hybridMultilevel"/>
    <w:tmpl w:val="FFFFFFFF"/>
    <w:lvl w:ilvl="0" w:tplc="5D88A6EE">
      <w:start w:val="1"/>
      <w:numFmt w:val="bullet"/>
      <w:lvlText w:val=""/>
      <w:lvlJc w:val="left"/>
      <w:pPr>
        <w:ind w:left="720" w:hanging="360"/>
      </w:pPr>
      <w:rPr>
        <w:rFonts w:ascii="Symbol" w:hAnsi="Symbol" w:hint="default"/>
      </w:rPr>
    </w:lvl>
    <w:lvl w:ilvl="1" w:tplc="6A28187A">
      <w:start w:val="1"/>
      <w:numFmt w:val="bullet"/>
      <w:lvlText w:val="o"/>
      <w:lvlJc w:val="left"/>
      <w:pPr>
        <w:ind w:left="1440" w:hanging="360"/>
      </w:pPr>
      <w:rPr>
        <w:rFonts w:ascii="Courier New" w:hAnsi="Courier New" w:hint="default"/>
      </w:rPr>
    </w:lvl>
    <w:lvl w:ilvl="2" w:tplc="7174E230">
      <w:start w:val="1"/>
      <w:numFmt w:val="bullet"/>
      <w:lvlText w:val=""/>
      <w:lvlJc w:val="left"/>
      <w:pPr>
        <w:ind w:left="2160" w:hanging="360"/>
      </w:pPr>
      <w:rPr>
        <w:rFonts w:ascii="Wingdings" w:hAnsi="Wingdings" w:hint="default"/>
      </w:rPr>
    </w:lvl>
    <w:lvl w:ilvl="3" w:tplc="FDE62C50">
      <w:start w:val="1"/>
      <w:numFmt w:val="bullet"/>
      <w:lvlText w:val=""/>
      <w:lvlJc w:val="left"/>
      <w:pPr>
        <w:ind w:left="2880" w:hanging="360"/>
      </w:pPr>
      <w:rPr>
        <w:rFonts w:ascii="Symbol" w:hAnsi="Symbol" w:hint="default"/>
      </w:rPr>
    </w:lvl>
    <w:lvl w:ilvl="4" w:tplc="5D6EAD64">
      <w:start w:val="1"/>
      <w:numFmt w:val="bullet"/>
      <w:lvlText w:val="o"/>
      <w:lvlJc w:val="left"/>
      <w:pPr>
        <w:ind w:left="3600" w:hanging="360"/>
      </w:pPr>
      <w:rPr>
        <w:rFonts w:ascii="Courier New" w:hAnsi="Courier New" w:hint="default"/>
      </w:rPr>
    </w:lvl>
    <w:lvl w:ilvl="5" w:tplc="4F6E92CE">
      <w:start w:val="1"/>
      <w:numFmt w:val="bullet"/>
      <w:lvlText w:val=""/>
      <w:lvlJc w:val="left"/>
      <w:pPr>
        <w:ind w:left="4320" w:hanging="360"/>
      </w:pPr>
      <w:rPr>
        <w:rFonts w:ascii="Wingdings" w:hAnsi="Wingdings" w:hint="default"/>
      </w:rPr>
    </w:lvl>
    <w:lvl w:ilvl="6" w:tplc="6D3AE1E8">
      <w:start w:val="1"/>
      <w:numFmt w:val="bullet"/>
      <w:lvlText w:val=""/>
      <w:lvlJc w:val="left"/>
      <w:pPr>
        <w:ind w:left="5040" w:hanging="360"/>
      </w:pPr>
      <w:rPr>
        <w:rFonts w:ascii="Symbol" w:hAnsi="Symbol" w:hint="default"/>
      </w:rPr>
    </w:lvl>
    <w:lvl w:ilvl="7" w:tplc="27C893E6">
      <w:start w:val="1"/>
      <w:numFmt w:val="bullet"/>
      <w:lvlText w:val="o"/>
      <w:lvlJc w:val="left"/>
      <w:pPr>
        <w:ind w:left="5760" w:hanging="360"/>
      </w:pPr>
      <w:rPr>
        <w:rFonts w:ascii="Courier New" w:hAnsi="Courier New" w:hint="default"/>
      </w:rPr>
    </w:lvl>
    <w:lvl w:ilvl="8" w:tplc="80DE39C4">
      <w:start w:val="1"/>
      <w:numFmt w:val="bullet"/>
      <w:lvlText w:val=""/>
      <w:lvlJc w:val="left"/>
      <w:pPr>
        <w:ind w:left="6480" w:hanging="360"/>
      </w:pPr>
      <w:rPr>
        <w:rFonts w:ascii="Wingdings" w:hAnsi="Wingdings" w:hint="default"/>
      </w:rPr>
    </w:lvl>
  </w:abstractNum>
  <w:abstractNum w:abstractNumId="13" w15:restartNumberingAfterBreak="0">
    <w:nsid w:val="7DD3B7D7"/>
    <w:multiLevelType w:val="hybridMultilevel"/>
    <w:tmpl w:val="FFFFFFFF"/>
    <w:lvl w:ilvl="0" w:tplc="7B5031DC">
      <w:start w:val="1"/>
      <w:numFmt w:val="bullet"/>
      <w:lvlText w:val=""/>
      <w:lvlJc w:val="left"/>
      <w:pPr>
        <w:ind w:left="720" w:hanging="360"/>
      </w:pPr>
      <w:rPr>
        <w:rFonts w:ascii="Symbol" w:hAnsi="Symbol" w:hint="default"/>
      </w:rPr>
    </w:lvl>
    <w:lvl w:ilvl="1" w:tplc="3DE85B62">
      <w:start w:val="1"/>
      <w:numFmt w:val="bullet"/>
      <w:lvlText w:val="o"/>
      <w:lvlJc w:val="left"/>
      <w:pPr>
        <w:ind w:left="1440" w:hanging="360"/>
      </w:pPr>
      <w:rPr>
        <w:rFonts w:ascii="Courier New" w:hAnsi="Courier New" w:hint="default"/>
      </w:rPr>
    </w:lvl>
    <w:lvl w:ilvl="2" w:tplc="533A4BB2">
      <w:start w:val="1"/>
      <w:numFmt w:val="bullet"/>
      <w:lvlText w:val=""/>
      <w:lvlJc w:val="left"/>
      <w:pPr>
        <w:ind w:left="2160" w:hanging="360"/>
      </w:pPr>
      <w:rPr>
        <w:rFonts w:ascii="Wingdings" w:hAnsi="Wingdings" w:hint="default"/>
      </w:rPr>
    </w:lvl>
    <w:lvl w:ilvl="3" w:tplc="8474E6BC">
      <w:start w:val="1"/>
      <w:numFmt w:val="bullet"/>
      <w:lvlText w:val=""/>
      <w:lvlJc w:val="left"/>
      <w:pPr>
        <w:ind w:left="2880" w:hanging="360"/>
      </w:pPr>
      <w:rPr>
        <w:rFonts w:ascii="Symbol" w:hAnsi="Symbol" w:hint="default"/>
      </w:rPr>
    </w:lvl>
    <w:lvl w:ilvl="4" w:tplc="5E0C5D96">
      <w:start w:val="1"/>
      <w:numFmt w:val="bullet"/>
      <w:lvlText w:val="o"/>
      <w:lvlJc w:val="left"/>
      <w:pPr>
        <w:ind w:left="3600" w:hanging="360"/>
      </w:pPr>
      <w:rPr>
        <w:rFonts w:ascii="Courier New" w:hAnsi="Courier New" w:hint="default"/>
      </w:rPr>
    </w:lvl>
    <w:lvl w:ilvl="5" w:tplc="9BFE0DE2">
      <w:start w:val="1"/>
      <w:numFmt w:val="bullet"/>
      <w:lvlText w:val=""/>
      <w:lvlJc w:val="left"/>
      <w:pPr>
        <w:ind w:left="4320" w:hanging="360"/>
      </w:pPr>
      <w:rPr>
        <w:rFonts w:ascii="Wingdings" w:hAnsi="Wingdings" w:hint="default"/>
      </w:rPr>
    </w:lvl>
    <w:lvl w:ilvl="6" w:tplc="F138A042">
      <w:start w:val="1"/>
      <w:numFmt w:val="bullet"/>
      <w:lvlText w:val=""/>
      <w:lvlJc w:val="left"/>
      <w:pPr>
        <w:ind w:left="5040" w:hanging="360"/>
      </w:pPr>
      <w:rPr>
        <w:rFonts w:ascii="Symbol" w:hAnsi="Symbol" w:hint="default"/>
      </w:rPr>
    </w:lvl>
    <w:lvl w:ilvl="7" w:tplc="818C6B14">
      <w:start w:val="1"/>
      <w:numFmt w:val="bullet"/>
      <w:lvlText w:val="o"/>
      <w:lvlJc w:val="left"/>
      <w:pPr>
        <w:ind w:left="5760" w:hanging="360"/>
      </w:pPr>
      <w:rPr>
        <w:rFonts w:ascii="Courier New" w:hAnsi="Courier New" w:hint="default"/>
      </w:rPr>
    </w:lvl>
    <w:lvl w:ilvl="8" w:tplc="4364B2FE">
      <w:start w:val="1"/>
      <w:numFmt w:val="bullet"/>
      <w:lvlText w:val=""/>
      <w:lvlJc w:val="left"/>
      <w:pPr>
        <w:ind w:left="6480" w:hanging="360"/>
      </w:pPr>
      <w:rPr>
        <w:rFonts w:ascii="Wingdings" w:hAnsi="Wingdings" w:hint="default"/>
      </w:rPr>
    </w:lvl>
  </w:abstractNum>
  <w:num w:numId="1" w16cid:durableId="1199049660">
    <w:abstractNumId w:val="10"/>
  </w:num>
  <w:num w:numId="2" w16cid:durableId="1813211081">
    <w:abstractNumId w:val="5"/>
  </w:num>
  <w:num w:numId="3" w16cid:durableId="1910532073">
    <w:abstractNumId w:val="4"/>
  </w:num>
  <w:num w:numId="4" w16cid:durableId="1917009068">
    <w:abstractNumId w:val="7"/>
  </w:num>
  <w:num w:numId="5" w16cid:durableId="1979796324">
    <w:abstractNumId w:val="12"/>
  </w:num>
  <w:num w:numId="6" w16cid:durableId="2003115558">
    <w:abstractNumId w:val="9"/>
  </w:num>
  <w:num w:numId="7" w16cid:durableId="230309812">
    <w:abstractNumId w:val="1"/>
  </w:num>
  <w:num w:numId="8" w16cid:durableId="247622089">
    <w:abstractNumId w:val="3"/>
  </w:num>
  <w:num w:numId="9" w16cid:durableId="324435887">
    <w:abstractNumId w:val="6"/>
  </w:num>
  <w:num w:numId="10" w16cid:durableId="495263818">
    <w:abstractNumId w:val="13"/>
  </w:num>
  <w:num w:numId="11" w16cid:durableId="573273249">
    <w:abstractNumId w:val="8"/>
  </w:num>
  <w:num w:numId="12" w16cid:durableId="629168846">
    <w:abstractNumId w:val="0"/>
  </w:num>
  <w:num w:numId="13" w16cid:durableId="781611944">
    <w:abstractNumId w:val="2"/>
  </w:num>
  <w:num w:numId="14" w16cid:durableId="856175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9E00BB"/>
    <w:rsid w:val="000169E3"/>
    <w:rsid w:val="00026DB9"/>
    <w:rsid w:val="0004000E"/>
    <w:rsid w:val="00061DAB"/>
    <w:rsid w:val="0008170C"/>
    <w:rsid w:val="00081F9E"/>
    <w:rsid w:val="000935AE"/>
    <w:rsid w:val="000C67A5"/>
    <w:rsid w:val="000F0E26"/>
    <w:rsid w:val="000F2D3A"/>
    <w:rsid w:val="001247D8"/>
    <w:rsid w:val="00127B59"/>
    <w:rsid w:val="0015500F"/>
    <w:rsid w:val="00166E50"/>
    <w:rsid w:val="0019568E"/>
    <w:rsid w:val="001B2413"/>
    <w:rsid w:val="001E0CDB"/>
    <w:rsid w:val="001E0E1D"/>
    <w:rsid w:val="001E75AB"/>
    <w:rsid w:val="001F0518"/>
    <w:rsid w:val="00211D53"/>
    <w:rsid w:val="002303F2"/>
    <w:rsid w:val="0023706C"/>
    <w:rsid w:val="002464C0"/>
    <w:rsid w:val="00253CC0"/>
    <w:rsid w:val="002606E3"/>
    <w:rsid w:val="00277DCA"/>
    <w:rsid w:val="002869A6"/>
    <w:rsid w:val="00292F14"/>
    <w:rsid w:val="00295573"/>
    <w:rsid w:val="00297D72"/>
    <w:rsid w:val="002D0121"/>
    <w:rsid w:val="002D04CD"/>
    <w:rsid w:val="002E636E"/>
    <w:rsid w:val="002F0412"/>
    <w:rsid w:val="0030369F"/>
    <w:rsid w:val="00321572"/>
    <w:rsid w:val="00326B7E"/>
    <w:rsid w:val="003474F3"/>
    <w:rsid w:val="003502B1"/>
    <w:rsid w:val="00367376"/>
    <w:rsid w:val="00376256"/>
    <w:rsid w:val="0038319E"/>
    <w:rsid w:val="00385CDD"/>
    <w:rsid w:val="00397ED9"/>
    <w:rsid w:val="003A175F"/>
    <w:rsid w:val="003A3387"/>
    <w:rsid w:val="003A3438"/>
    <w:rsid w:val="003F28C9"/>
    <w:rsid w:val="00404AB8"/>
    <w:rsid w:val="00420FF5"/>
    <w:rsid w:val="00432617"/>
    <w:rsid w:val="004435E6"/>
    <w:rsid w:val="00451377"/>
    <w:rsid w:val="004559DF"/>
    <w:rsid w:val="0047575C"/>
    <w:rsid w:val="0048703A"/>
    <w:rsid w:val="00491C1E"/>
    <w:rsid w:val="00492127"/>
    <w:rsid w:val="00492E4A"/>
    <w:rsid w:val="00492EDC"/>
    <w:rsid w:val="004A5463"/>
    <w:rsid w:val="004F6164"/>
    <w:rsid w:val="0050285D"/>
    <w:rsid w:val="00533FA2"/>
    <w:rsid w:val="00562BA2"/>
    <w:rsid w:val="005671F9"/>
    <w:rsid w:val="0056776E"/>
    <w:rsid w:val="00567B2D"/>
    <w:rsid w:val="005862E6"/>
    <w:rsid w:val="005A4344"/>
    <w:rsid w:val="005B4B40"/>
    <w:rsid w:val="00603E84"/>
    <w:rsid w:val="00634DC1"/>
    <w:rsid w:val="00651259"/>
    <w:rsid w:val="00651AB4"/>
    <w:rsid w:val="00653DA7"/>
    <w:rsid w:val="00687EB2"/>
    <w:rsid w:val="006B2B03"/>
    <w:rsid w:val="006C2E89"/>
    <w:rsid w:val="006D73F1"/>
    <w:rsid w:val="006E3BC2"/>
    <w:rsid w:val="006F37C5"/>
    <w:rsid w:val="00700047"/>
    <w:rsid w:val="00704151"/>
    <w:rsid w:val="00713154"/>
    <w:rsid w:val="00722CE7"/>
    <w:rsid w:val="007240DB"/>
    <w:rsid w:val="00783AF0"/>
    <w:rsid w:val="00785B18"/>
    <w:rsid w:val="007922FD"/>
    <w:rsid w:val="007A5871"/>
    <w:rsid w:val="007D1627"/>
    <w:rsid w:val="007D1B5E"/>
    <w:rsid w:val="007D71A8"/>
    <w:rsid w:val="00825787"/>
    <w:rsid w:val="00837624"/>
    <w:rsid w:val="00844F8E"/>
    <w:rsid w:val="00846F26"/>
    <w:rsid w:val="00860E11"/>
    <w:rsid w:val="00870FD0"/>
    <w:rsid w:val="008725B9"/>
    <w:rsid w:val="008974F1"/>
    <w:rsid w:val="008A426B"/>
    <w:rsid w:val="008C07B7"/>
    <w:rsid w:val="008F2559"/>
    <w:rsid w:val="008F7068"/>
    <w:rsid w:val="009537CD"/>
    <w:rsid w:val="009548A1"/>
    <w:rsid w:val="00974E84"/>
    <w:rsid w:val="00977533"/>
    <w:rsid w:val="009800D6"/>
    <w:rsid w:val="009845E9"/>
    <w:rsid w:val="0098675B"/>
    <w:rsid w:val="00991044"/>
    <w:rsid w:val="009A0098"/>
    <w:rsid w:val="009A7BE8"/>
    <w:rsid w:val="009D4A39"/>
    <w:rsid w:val="009E37CC"/>
    <w:rsid w:val="009E4611"/>
    <w:rsid w:val="00A10DB4"/>
    <w:rsid w:val="00A17B35"/>
    <w:rsid w:val="00A32F42"/>
    <w:rsid w:val="00A36AF6"/>
    <w:rsid w:val="00A40FAA"/>
    <w:rsid w:val="00A42541"/>
    <w:rsid w:val="00AC270B"/>
    <w:rsid w:val="00AD0F3F"/>
    <w:rsid w:val="00AF2632"/>
    <w:rsid w:val="00AF5B1C"/>
    <w:rsid w:val="00B16E2D"/>
    <w:rsid w:val="00B2325D"/>
    <w:rsid w:val="00B418E3"/>
    <w:rsid w:val="00B53300"/>
    <w:rsid w:val="00B67E14"/>
    <w:rsid w:val="00B86B28"/>
    <w:rsid w:val="00B90B79"/>
    <w:rsid w:val="00BA5C1C"/>
    <w:rsid w:val="00BB18B9"/>
    <w:rsid w:val="00BC7CF1"/>
    <w:rsid w:val="00BE322F"/>
    <w:rsid w:val="00BE4A42"/>
    <w:rsid w:val="00C22EE1"/>
    <w:rsid w:val="00C2356C"/>
    <w:rsid w:val="00C25E08"/>
    <w:rsid w:val="00C26A4F"/>
    <w:rsid w:val="00C84010"/>
    <w:rsid w:val="00CB476E"/>
    <w:rsid w:val="00CD7B40"/>
    <w:rsid w:val="00CE512E"/>
    <w:rsid w:val="00CF3362"/>
    <w:rsid w:val="00CF5BCB"/>
    <w:rsid w:val="00D557F1"/>
    <w:rsid w:val="00D61BBB"/>
    <w:rsid w:val="00DE5B19"/>
    <w:rsid w:val="00E35B19"/>
    <w:rsid w:val="00E415A1"/>
    <w:rsid w:val="00E708E7"/>
    <w:rsid w:val="00E81671"/>
    <w:rsid w:val="00E82532"/>
    <w:rsid w:val="00E87B95"/>
    <w:rsid w:val="00E97577"/>
    <w:rsid w:val="00EA29DE"/>
    <w:rsid w:val="00EC6989"/>
    <w:rsid w:val="00ED227E"/>
    <w:rsid w:val="00ED288E"/>
    <w:rsid w:val="00F23CEF"/>
    <w:rsid w:val="00F254AD"/>
    <w:rsid w:val="00F26EAB"/>
    <w:rsid w:val="00F36D74"/>
    <w:rsid w:val="00F73259"/>
    <w:rsid w:val="00FA10F3"/>
    <w:rsid w:val="00FB6035"/>
    <w:rsid w:val="031B30D0"/>
    <w:rsid w:val="039F6EFB"/>
    <w:rsid w:val="0450B92E"/>
    <w:rsid w:val="04605CF1"/>
    <w:rsid w:val="06084ED3"/>
    <w:rsid w:val="06312B15"/>
    <w:rsid w:val="07278DA8"/>
    <w:rsid w:val="0738F633"/>
    <w:rsid w:val="07A24D91"/>
    <w:rsid w:val="07E2F9DC"/>
    <w:rsid w:val="0853CB75"/>
    <w:rsid w:val="088496E1"/>
    <w:rsid w:val="08D85A87"/>
    <w:rsid w:val="095ABA52"/>
    <w:rsid w:val="09A38BDA"/>
    <w:rsid w:val="09CDC274"/>
    <w:rsid w:val="0A59CD8C"/>
    <w:rsid w:val="0A899F4D"/>
    <w:rsid w:val="0E5DBBBA"/>
    <w:rsid w:val="0EFF3004"/>
    <w:rsid w:val="0F67F86B"/>
    <w:rsid w:val="10625300"/>
    <w:rsid w:val="10B13E54"/>
    <w:rsid w:val="10C68029"/>
    <w:rsid w:val="132D1CCF"/>
    <w:rsid w:val="13B91125"/>
    <w:rsid w:val="17923CC5"/>
    <w:rsid w:val="18667343"/>
    <w:rsid w:val="191A1DDE"/>
    <w:rsid w:val="19C49D90"/>
    <w:rsid w:val="1A360C50"/>
    <w:rsid w:val="1AAAB399"/>
    <w:rsid w:val="1BC7CBCC"/>
    <w:rsid w:val="1CD54126"/>
    <w:rsid w:val="1CFCE220"/>
    <w:rsid w:val="1E6DEE71"/>
    <w:rsid w:val="1FD71066"/>
    <w:rsid w:val="20F35EAE"/>
    <w:rsid w:val="21494050"/>
    <w:rsid w:val="21D2645B"/>
    <w:rsid w:val="21EE37A0"/>
    <w:rsid w:val="226F72F8"/>
    <w:rsid w:val="30231343"/>
    <w:rsid w:val="306AB289"/>
    <w:rsid w:val="3268A97A"/>
    <w:rsid w:val="32DBFFB5"/>
    <w:rsid w:val="330233AD"/>
    <w:rsid w:val="34EC9F66"/>
    <w:rsid w:val="35526BF9"/>
    <w:rsid w:val="355DCD80"/>
    <w:rsid w:val="36EB6732"/>
    <w:rsid w:val="379EE5A4"/>
    <w:rsid w:val="398C09B6"/>
    <w:rsid w:val="3A91C3E0"/>
    <w:rsid w:val="3AA5DB32"/>
    <w:rsid w:val="3C43B8FA"/>
    <w:rsid w:val="3C80483B"/>
    <w:rsid w:val="3E7DA92C"/>
    <w:rsid w:val="3F0F323E"/>
    <w:rsid w:val="3F95A2DB"/>
    <w:rsid w:val="4044FF7F"/>
    <w:rsid w:val="40656DBC"/>
    <w:rsid w:val="41148D24"/>
    <w:rsid w:val="413F3886"/>
    <w:rsid w:val="426000C6"/>
    <w:rsid w:val="4290D154"/>
    <w:rsid w:val="436407D2"/>
    <w:rsid w:val="43852BA9"/>
    <w:rsid w:val="4474DC6B"/>
    <w:rsid w:val="45BDE2DC"/>
    <w:rsid w:val="46EF9416"/>
    <w:rsid w:val="48A9B638"/>
    <w:rsid w:val="49F50987"/>
    <w:rsid w:val="4C41A082"/>
    <w:rsid w:val="4EE41E06"/>
    <w:rsid w:val="4EEA18BD"/>
    <w:rsid w:val="4F64C440"/>
    <w:rsid w:val="513F15FF"/>
    <w:rsid w:val="5174CB57"/>
    <w:rsid w:val="52249872"/>
    <w:rsid w:val="53B89E07"/>
    <w:rsid w:val="54B48338"/>
    <w:rsid w:val="54C505C8"/>
    <w:rsid w:val="556D184E"/>
    <w:rsid w:val="58483604"/>
    <w:rsid w:val="58E2C044"/>
    <w:rsid w:val="59811752"/>
    <w:rsid w:val="59A7E06C"/>
    <w:rsid w:val="5A2E50A6"/>
    <w:rsid w:val="5B02B6A1"/>
    <w:rsid w:val="5B4D1EF2"/>
    <w:rsid w:val="5C355345"/>
    <w:rsid w:val="5C95D8F4"/>
    <w:rsid w:val="5E7376CE"/>
    <w:rsid w:val="5E871EE7"/>
    <w:rsid w:val="5F435C5D"/>
    <w:rsid w:val="5FA21A65"/>
    <w:rsid w:val="610FF2FE"/>
    <w:rsid w:val="62B75C15"/>
    <w:rsid w:val="62D5519A"/>
    <w:rsid w:val="632CE4A8"/>
    <w:rsid w:val="639F8B9E"/>
    <w:rsid w:val="63CFC576"/>
    <w:rsid w:val="64834E2B"/>
    <w:rsid w:val="649162BE"/>
    <w:rsid w:val="64A1120D"/>
    <w:rsid w:val="64A45E1D"/>
    <w:rsid w:val="64BCBBB0"/>
    <w:rsid w:val="64C26F32"/>
    <w:rsid w:val="67098A6F"/>
    <w:rsid w:val="677B696A"/>
    <w:rsid w:val="68FA9F50"/>
    <w:rsid w:val="697D6BE9"/>
    <w:rsid w:val="6BB10D70"/>
    <w:rsid w:val="6BB8D507"/>
    <w:rsid w:val="6BEA55A9"/>
    <w:rsid w:val="6BF1E966"/>
    <w:rsid w:val="6C8484E8"/>
    <w:rsid w:val="6C9E00BB"/>
    <w:rsid w:val="6CFFAF8A"/>
    <w:rsid w:val="6D890C84"/>
    <w:rsid w:val="6E09B44B"/>
    <w:rsid w:val="6EE4AEE8"/>
    <w:rsid w:val="70D36838"/>
    <w:rsid w:val="70F73AC8"/>
    <w:rsid w:val="71BF700A"/>
    <w:rsid w:val="730EE999"/>
    <w:rsid w:val="73ED5B91"/>
    <w:rsid w:val="741AA8FF"/>
    <w:rsid w:val="75AA1EC0"/>
    <w:rsid w:val="75D12BBE"/>
    <w:rsid w:val="76700C7E"/>
    <w:rsid w:val="7674F6CD"/>
    <w:rsid w:val="7704162E"/>
    <w:rsid w:val="770DDB39"/>
    <w:rsid w:val="776E3D4B"/>
    <w:rsid w:val="79418D3F"/>
    <w:rsid w:val="79E01AD8"/>
    <w:rsid w:val="7B98EFE4"/>
    <w:rsid w:val="7CB80FE2"/>
    <w:rsid w:val="7CC061D7"/>
    <w:rsid w:val="7CD6CE94"/>
    <w:rsid w:val="7F0FB865"/>
    <w:rsid w:val="7F131D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9F01F5"/>
  <w15:chartTrackingRefBased/>
  <w15:docId w15:val="{16BFF8FE-79BE-46CD-87B6-C2372F05A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73ED5B91"/>
    <w:pPr>
      <w:ind w:left="720"/>
      <w:contextualSpacing/>
    </w:pPr>
  </w:style>
  <w:style w:type="character" w:styleId="Hyperlink">
    <w:name w:val="Hyperlink"/>
    <w:basedOn w:val="DefaultParagraphFont"/>
    <w:uiPriority w:val="99"/>
    <w:unhideWhenUsed/>
    <w:rsid w:val="06312B1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hoolspecialty.com/classroom-select-kurve-rocker-18-x-17-x-18-inches-4000379?utm_source=google&amp;utm_medium=cpc&amp;utm_campaign=%28ROI%29%20Performance%20Max%20Shopping%20-%20Classroom%20Select&amp;utm_id=22628963919&amp;utm_content=&amp;utm_term=&amp;gad_source=1&amp;gad_campaignid=22638728371&amp;gbraid=0AAAAADzuAIIdNLcL6Pt_rwWAufoi8RDBc&amp;gclid=CjwKCAjwmJjSBhB-EiwAkZgxi0lqDZN8DOIU1VkhTHYFINERJ8pIwfpdcPWEU19FD2P2D2EAH_QfdBoCWKMQAvD_Bw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ontanarightnow.com/missoula/missoula-library-program-creates-space-for-adults-and-teens-with-disabilities/article_bc94d47b-e50a-4756-a742-d2869fbd9aa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760D74-DF30-4AD1-8EF7-B37BA9D83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4C564-DB2C-4079-B1BD-E65B1744F005}">
  <ds:schemaRefs>
    <ds:schemaRef ds:uri="http://schemas.microsoft.com/sharepoint/v3/contenttype/forms"/>
  </ds:schemaRefs>
</ds:datastoreItem>
</file>

<file path=customXml/itemProps3.xml><?xml version="1.0" encoding="utf-8"?>
<ds:datastoreItem xmlns:ds="http://schemas.openxmlformats.org/officeDocument/2006/customXml" ds:itemID="{06ED3817-5B01-486E-B7C3-9551E467378A}">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Whitaker</dc:creator>
  <cp:keywords/>
  <dc:description/>
  <cp:lastModifiedBy>Amanda Allpress</cp:lastModifiedBy>
  <cp:revision>19</cp:revision>
  <dcterms:created xsi:type="dcterms:W3CDTF">2026-07-02T20:29:00Z</dcterms:created>
  <dcterms:modified xsi:type="dcterms:W3CDTF">2026-07-16T20:18:00Z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